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A06DEB" w:rsidTr="001A4A7B">
        <w:trPr>
          <w:trHeight w:val="1918"/>
        </w:trPr>
        <w:tc>
          <w:tcPr>
            <w:tcW w:w="3842" w:type="dxa"/>
            <w:tcBorders>
              <w:top w:val="single" w:sz="6" w:space="0" w:color="auto"/>
              <w:left w:val="single" w:sz="6" w:space="0" w:color="auto"/>
              <w:bottom w:val="single" w:sz="6" w:space="0" w:color="auto"/>
              <w:right w:val="nil"/>
            </w:tcBorders>
          </w:tcPr>
          <w:p w:rsidR="00A06DEB" w:rsidRPr="00205529" w:rsidRDefault="00A06DEB" w:rsidP="001A4A7B">
            <w:pPr>
              <w:shd w:val="clear" w:color="808080" w:fill="auto"/>
              <w:jc w:val="center"/>
              <w:rPr>
                <w:rFonts w:ascii="Perpetua" w:hAnsi="Perpetua"/>
                <w:b/>
                <w:sz w:val="80"/>
                <w:szCs w:val="80"/>
              </w:rPr>
            </w:pPr>
            <w:r w:rsidRPr="00205529">
              <w:rPr>
                <w:rFonts w:ascii="Perpetua" w:hAnsi="Perpetua"/>
                <w:b/>
                <w:sz w:val="80"/>
                <w:szCs w:val="80"/>
              </w:rPr>
              <w:t>IL DONO</w:t>
            </w:r>
          </w:p>
          <w:p w:rsidR="00A06DEB" w:rsidRPr="00EE5790" w:rsidRDefault="00A06DEB" w:rsidP="001A4A7B">
            <w:pPr>
              <w:shd w:val="clear" w:color="808080" w:fill="auto"/>
              <w:jc w:val="center"/>
              <w:rPr>
                <w:rFonts w:ascii="Perpetua" w:hAnsi="Perpetua"/>
                <w:sz w:val="22"/>
              </w:rPr>
            </w:pPr>
            <w:r w:rsidRPr="00EE5790">
              <w:rPr>
                <w:rFonts w:ascii="Perpetua" w:hAnsi="Perpetua"/>
                <w:sz w:val="22"/>
              </w:rPr>
              <w:t>Bollettino parrocchiale settimanale di</w:t>
            </w:r>
          </w:p>
          <w:p w:rsidR="00A06DEB" w:rsidRPr="00EE5790" w:rsidRDefault="00A06DEB" w:rsidP="001A4A7B">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A06DEB" w:rsidRDefault="009D614A" w:rsidP="001A4A7B">
            <w:pPr>
              <w:ind w:right="28"/>
              <w:jc w:val="center"/>
              <w:rPr>
                <w:rFonts w:ascii="Algerian" w:hAnsi="Algerian"/>
                <w:sz w:val="14"/>
                <w:szCs w:val="14"/>
              </w:rPr>
            </w:pPr>
            <w:hyperlink r:id="rId6" w:history="1">
              <w:r w:rsidR="00A06DEB" w:rsidRPr="00E81ABC">
                <w:rPr>
                  <w:rStyle w:val="Collegamentoipertestuale"/>
                  <w:sz w:val="18"/>
                  <w:szCs w:val="18"/>
                </w:rPr>
                <w:t>WWW.SANTAMARIADELLEGRAZIEESTE.IT</w:t>
              </w:r>
            </w:hyperlink>
          </w:p>
          <w:p w:rsidR="00A06DEB" w:rsidRPr="004C6AA1" w:rsidRDefault="00A06DEB" w:rsidP="001A4A7B">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A06DEB" w:rsidRPr="004C6AA1" w:rsidRDefault="00A06DEB" w:rsidP="001A4A7B">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rsidR="00A06DEB" w:rsidRPr="00EE5790" w:rsidRDefault="00A06DEB" w:rsidP="001A4A7B">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A06DEB" w:rsidRPr="00EE5790" w:rsidRDefault="00A06DEB" w:rsidP="001A4A7B">
            <w:pPr>
              <w:ind w:right="28"/>
              <w:jc w:val="center"/>
              <w:rPr>
                <w:rFonts w:ascii="Arial" w:hAnsi="Arial" w:cs="Arial"/>
                <w:sz w:val="28"/>
                <w:szCs w:val="24"/>
              </w:rPr>
            </w:pPr>
          </w:p>
          <w:p w:rsidR="00A06DEB" w:rsidRDefault="00A06DEB" w:rsidP="001A4A7B">
            <w:pPr>
              <w:ind w:right="28"/>
              <w:rPr>
                <w:rFonts w:ascii="Arial" w:hAnsi="Arial" w:cs="Arial"/>
                <w:sz w:val="24"/>
                <w:szCs w:val="24"/>
              </w:rPr>
            </w:pPr>
            <w:r w:rsidRPr="00E81ABC">
              <w:rPr>
                <w:rFonts w:ascii="Arial" w:hAnsi="Arial" w:cs="Arial"/>
                <w:noProof/>
                <w:sz w:val="24"/>
                <w:szCs w:val="24"/>
              </w:rPr>
              <w:drawing>
                <wp:inline distT="0" distB="0" distL="0" distR="0">
                  <wp:extent cx="2247900" cy="10820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082040"/>
                          </a:xfrm>
                          <a:prstGeom prst="rect">
                            <a:avLst/>
                          </a:prstGeom>
                          <a:noFill/>
                          <a:ln>
                            <a:noFill/>
                          </a:ln>
                        </pic:spPr>
                      </pic:pic>
                    </a:graphicData>
                  </a:graphic>
                </wp:inline>
              </w:drawing>
            </w:r>
          </w:p>
        </w:tc>
      </w:tr>
    </w:tbl>
    <w:p w:rsidR="00A06DEB" w:rsidRDefault="00A06DEB" w:rsidP="009D614A">
      <w:pPr>
        <w:pStyle w:val="Didascalia"/>
        <w:shd w:val="pct12" w:color="auto" w:fill="D0CECE" w:themeFill="background2" w:themeFillShade="E6"/>
        <w:spacing w:line="140" w:lineRule="exact"/>
        <w:ind w:right="255"/>
        <w:jc w:val="center"/>
        <w:rPr>
          <w:rFonts w:ascii="Elephant" w:hAnsi="Elephant"/>
        </w:rPr>
      </w:pPr>
    </w:p>
    <w:p w:rsidR="00A06DEB" w:rsidRDefault="00A06DEB" w:rsidP="009D614A">
      <w:pPr>
        <w:pStyle w:val="Didascalia"/>
        <w:shd w:val="pct12" w:color="auto" w:fill="D0CECE" w:themeFill="background2" w:themeFillShade="E6"/>
        <w:spacing w:line="260" w:lineRule="exact"/>
        <w:ind w:right="255"/>
        <w:jc w:val="center"/>
        <w:rPr>
          <w:rFonts w:ascii="Arial" w:hAnsi="Arial" w:cs="Arial"/>
          <w:sz w:val="28"/>
          <w:szCs w:val="28"/>
        </w:rPr>
      </w:pPr>
      <w:r>
        <w:rPr>
          <w:rFonts w:ascii="Arial" w:hAnsi="Arial" w:cs="Arial"/>
          <w:sz w:val="28"/>
          <w:szCs w:val="28"/>
        </w:rPr>
        <w:t xml:space="preserve">Seconda domenica del Tempo Ordinario </w:t>
      </w:r>
    </w:p>
    <w:p w:rsidR="00A06DEB" w:rsidRPr="00205529" w:rsidRDefault="00A06DEB" w:rsidP="009D614A">
      <w:pPr>
        <w:pStyle w:val="Didascalia"/>
        <w:shd w:val="pct12" w:color="auto" w:fill="D0CECE" w:themeFill="background2" w:themeFillShade="E6"/>
        <w:spacing w:line="260" w:lineRule="exact"/>
        <w:ind w:right="255"/>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15 gennaio 2017 </w:t>
      </w:r>
      <w:r w:rsidRPr="00205529">
        <w:rPr>
          <w:rFonts w:ascii="Arial" w:hAnsi="Arial" w:cs="Arial"/>
          <w:sz w:val="28"/>
          <w:szCs w:val="28"/>
        </w:rPr>
        <w:t xml:space="preserve">– </w:t>
      </w:r>
      <w:r>
        <w:rPr>
          <w:rFonts w:ascii="Arial" w:hAnsi="Arial" w:cs="Arial"/>
          <w:b w:val="0"/>
          <w:sz w:val="28"/>
          <w:szCs w:val="28"/>
        </w:rPr>
        <w:t>(II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A06DEB" w:rsidRPr="008647DF" w:rsidTr="001A4A7B">
        <w:trPr>
          <w:trHeight w:val="1315"/>
        </w:trPr>
        <w:tc>
          <w:tcPr>
            <w:tcW w:w="2003" w:type="dxa"/>
          </w:tcPr>
          <w:p w:rsidR="00A06DEB" w:rsidRPr="008647DF" w:rsidRDefault="00A06DEB" w:rsidP="001A4A7B">
            <w:pPr>
              <w:ind w:right="28"/>
              <w:rPr>
                <w:rFonts w:ascii="Bookman Old Style" w:hAnsi="Bookman Old Style"/>
                <w:smallCaps/>
                <w:sz w:val="24"/>
                <w:szCs w:val="22"/>
              </w:rPr>
            </w:pPr>
            <w:r w:rsidRPr="008647DF">
              <w:rPr>
                <w:rFonts w:ascii="Bookman Old Style" w:hAnsi="Bookman Old Style"/>
                <w:smallCaps/>
                <w:sz w:val="24"/>
                <w:szCs w:val="22"/>
                <w:u w:val="single"/>
              </w:rPr>
              <w:t>Letture</w:t>
            </w:r>
            <w:r w:rsidRPr="008647DF">
              <w:rPr>
                <w:rFonts w:ascii="Bookman Old Style" w:hAnsi="Bookman Old Style"/>
                <w:smallCaps/>
                <w:sz w:val="24"/>
                <w:szCs w:val="22"/>
              </w:rPr>
              <w:t>:</w:t>
            </w:r>
          </w:p>
          <w:p w:rsidR="00A06DEB" w:rsidRDefault="00A06DEB" w:rsidP="001A4A7B">
            <w:pPr>
              <w:ind w:right="28"/>
              <w:rPr>
                <w:rFonts w:ascii="Book Antiqua" w:hAnsi="Book Antiqua"/>
              </w:rPr>
            </w:pPr>
            <w:r w:rsidRPr="008647DF">
              <w:rPr>
                <w:rFonts w:ascii="Book Antiqua" w:hAnsi="Book Antiqua"/>
              </w:rPr>
              <w:t>Is</w:t>
            </w:r>
            <w:r>
              <w:rPr>
                <w:rFonts w:ascii="Book Antiqua" w:hAnsi="Book Antiqua"/>
              </w:rPr>
              <w:t>aia</w:t>
            </w:r>
            <w:r w:rsidRPr="008647DF">
              <w:rPr>
                <w:rFonts w:ascii="Book Antiqua" w:hAnsi="Book Antiqua"/>
              </w:rPr>
              <w:t xml:space="preserve"> 49, 3. 5-6; </w:t>
            </w:r>
          </w:p>
          <w:p w:rsidR="00A06DEB" w:rsidRDefault="00A06DEB" w:rsidP="001A4A7B">
            <w:pPr>
              <w:ind w:right="28"/>
              <w:rPr>
                <w:rFonts w:ascii="Book Antiqua" w:hAnsi="Book Antiqua"/>
              </w:rPr>
            </w:pPr>
            <w:r w:rsidRPr="008647DF">
              <w:rPr>
                <w:rFonts w:ascii="Book Antiqua" w:hAnsi="Book Antiqua"/>
              </w:rPr>
              <w:t>Sal</w:t>
            </w:r>
            <w:r>
              <w:rPr>
                <w:rFonts w:ascii="Book Antiqua" w:hAnsi="Book Antiqua"/>
              </w:rPr>
              <w:t>mo</w:t>
            </w:r>
            <w:r w:rsidRPr="008647DF">
              <w:rPr>
                <w:rFonts w:ascii="Book Antiqua" w:hAnsi="Book Antiqua"/>
              </w:rPr>
              <w:t xml:space="preserve"> 39; </w:t>
            </w:r>
          </w:p>
          <w:p w:rsidR="00A06DEB" w:rsidRDefault="00A06DEB" w:rsidP="001A4A7B">
            <w:pPr>
              <w:ind w:right="28"/>
              <w:rPr>
                <w:rFonts w:ascii="Book Antiqua" w:hAnsi="Book Antiqua"/>
              </w:rPr>
            </w:pPr>
            <w:r w:rsidRPr="008647DF">
              <w:rPr>
                <w:rFonts w:ascii="Book Antiqua" w:hAnsi="Book Antiqua"/>
              </w:rPr>
              <w:t>1 Cor</w:t>
            </w:r>
            <w:r>
              <w:rPr>
                <w:rFonts w:ascii="Book Antiqua" w:hAnsi="Book Antiqua"/>
              </w:rPr>
              <w:t>inti</w:t>
            </w:r>
            <w:r w:rsidRPr="008647DF">
              <w:rPr>
                <w:rFonts w:ascii="Book Antiqua" w:hAnsi="Book Antiqua"/>
              </w:rPr>
              <w:t xml:space="preserve"> 1, 1-3; </w:t>
            </w:r>
          </w:p>
          <w:p w:rsidR="00A06DEB" w:rsidRPr="008647DF" w:rsidRDefault="00A06DEB" w:rsidP="001A4A7B">
            <w:pPr>
              <w:ind w:right="28"/>
              <w:rPr>
                <w:rFonts w:ascii="Book Antiqua" w:hAnsi="Book Antiqua"/>
                <w:sz w:val="24"/>
                <w:szCs w:val="22"/>
              </w:rPr>
            </w:pPr>
            <w:r>
              <w:rPr>
                <w:rFonts w:ascii="Book Antiqua" w:hAnsi="Book Antiqua"/>
              </w:rPr>
              <w:t>Giovanni</w:t>
            </w:r>
            <w:r w:rsidRPr="008647DF">
              <w:rPr>
                <w:rFonts w:ascii="Book Antiqua" w:hAnsi="Book Antiqua"/>
              </w:rPr>
              <w:t xml:space="preserve"> 1, 29-34</w:t>
            </w:r>
          </w:p>
        </w:tc>
        <w:tc>
          <w:tcPr>
            <w:tcW w:w="5368" w:type="dxa"/>
            <w:tcBorders>
              <w:top w:val="single" w:sz="4" w:space="0" w:color="auto"/>
              <w:left w:val="single" w:sz="4" w:space="0" w:color="auto"/>
              <w:bottom w:val="single" w:sz="4" w:space="0" w:color="auto"/>
              <w:right w:val="single" w:sz="4" w:space="0" w:color="auto"/>
            </w:tcBorders>
          </w:tcPr>
          <w:p w:rsidR="00A06DEB" w:rsidRPr="008647DF" w:rsidRDefault="00A06DEB" w:rsidP="009D614A">
            <w:pPr>
              <w:shd w:val="pct12" w:color="auto" w:fill="D0CECE" w:themeFill="background2" w:themeFillShade="E6"/>
              <w:spacing w:after="120"/>
              <w:ind w:right="28"/>
              <w:jc w:val="center"/>
              <w:rPr>
                <w:b/>
                <w:bCs/>
                <w:i/>
                <w:iCs/>
                <w:sz w:val="24"/>
                <w:szCs w:val="24"/>
              </w:rPr>
            </w:pPr>
            <w:r w:rsidRPr="008647DF">
              <w:rPr>
                <w:b/>
                <w:bCs/>
                <w:i/>
                <w:iCs/>
                <w:sz w:val="24"/>
                <w:szCs w:val="24"/>
                <w:shd w:val="pct25" w:color="C0C0C0" w:fill="FFFFFF"/>
              </w:rPr>
              <w:t>COLLETTA</w:t>
            </w:r>
          </w:p>
          <w:p w:rsidR="00A06DEB" w:rsidRPr="008647DF" w:rsidRDefault="00A06DEB" w:rsidP="001A4A7B">
            <w:pPr>
              <w:spacing w:after="120"/>
              <w:ind w:right="28"/>
              <w:jc w:val="both"/>
              <w:rPr>
                <w:rFonts w:ascii="Papyrus" w:hAnsi="Papyrus"/>
                <w:b/>
                <w:bCs/>
                <w:i/>
                <w:sz w:val="24"/>
                <w:szCs w:val="22"/>
              </w:rPr>
            </w:pPr>
            <w:r w:rsidRPr="008647DF">
              <w:rPr>
                <w:rFonts w:ascii="Book Antiqua" w:hAnsi="Book Antiqua"/>
                <w:i/>
              </w:rPr>
              <w:t>O Padre, che in Cristo, agnello pasquale e luce delle genti, chiami tutti gli uomini a formare il popolo della nuova alleanza, conferma in noi la grazia del Battesimo con la forza del tuo Spirito, perché tutta la nostra vita proclami il lieto annunzio del Vangelo. Per il nostro Signore Gesù Cristo...</w:t>
            </w:r>
          </w:p>
        </w:tc>
      </w:tr>
    </w:tbl>
    <w:p w:rsidR="00A06DEB" w:rsidRPr="008647DF" w:rsidRDefault="00A06DEB" w:rsidP="009D614A">
      <w:pPr>
        <w:pStyle w:val="Rientrocorpodeltesto"/>
        <w:widowControl w:val="0"/>
        <w:tabs>
          <w:tab w:val="left" w:pos="204"/>
          <w:tab w:val="left" w:pos="3341"/>
        </w:tabs>
        <w:ind w:right="255"/>
        <w:rPr>
          <w:rFonts w:ascii="Book Antiqua" w:hAnsi="Book Antiqua"/>
          <w:b/>
        </w:rPr>
      </w:pPr>
      <w:r w:rsidRPr="008647DF">
        <w:rPr>
          <w:rFonts w:ascii="Book Antiqua" w:hAnsi="Book Antiqua"/>
        </w:rPr>
        <w:t>L’e</w:t>
      </w:r>
      <w:r>
        <w:rPr>
          <w:rFonts w:ascii="Book Antiqua" w:hAnsi="Book Antiqua"/>
        </w:rPr>
        <w:t>s</w:t>
      </w:r>
      <w:r w:rsidRPr="008647DF">
        <w:rPr>
          <w:rFonts w:ascii="Book Antiqua" w:hAnsi="Book Antiqua"/>
        </w:rPr>
        <w:t>pressione «</w:t>
      </w:r>
      <w:r w:rsidRPr="005E7627">
        <w:rPr>
          <w:rFonts w:ascii="Book Antiqua" w:hAnsi="Book Antiqua"/>
          <w:b/>
        </w:rPr>
        <w:t>Agnello di Dio</w:t>
      </w:r>
      <w:r w:rsidRPr="008647DF">
        <w:rPr>
          <w:rFonts w:ascii="Book Antiqua" w:hAnsi="Book Antiqua"/>
        </w:rPr>
        <w:t>» (</w:t>
      </w:r>
      <w:r w:rsidRPr="008647DF">
        <w:rPr>
          <w:rFonts w:ascii="Book Antiqua" w:hAnsi="Book Antiqua"/>
          <w:i/>
        </w:rPr>
        <w:t>vangelo</w:t>
      </w:r>
      <w:r w:rsidRPr="008647DF">
        <w:rPr>
          <w:rFonts w:ascii="Book Antiqua" w:hAnsi="Book Antiqua"/>
        </w:rPr>
        <w:t xml:space="preserve">) evoca negli ascoltatori ebrei due immagini distinte, ma in fondo convergenti: l’immagine del </w:t>
      </w:r>
      <w:r w:rsidRPr="008647DF">
        <w:rPr>
          <w:rFonts w:ascii="Book Antiqua" w:hAnsi="Book Antiqua"/>
          <w:i/>
        </w:rPr>
        <w:t xml:space="preserve">Servo di </w:t>
      </w:r>
      <w:proofErr w:type="spellStart"/>
      <w:r w:rsidRPr="008647DF">
        <w:rPr>
          <w:rFonts w:ascii="Book Antiqua" w:hAnsi="Book Antiqua"/>
          <w:i/>
        </w:rPr>
        <w:t>Iahvè</w:t>
      </w:r>
      <w:proofErr w:type="spellEnd"/>
      <w:r w:rsidRPr="008647DF">
        <w:rPr>
          <w:rFonts w:ascii="Book Antiqua" w:hAnsi="Book Antiqua"/>
          <w:i/>
        </w:rPr>
        <w:t xml:space="preserve"> </w:t>
      </w:r>
      <w:r w:rsidRPr="008647DF">
        <w:rPr>
          <w:rFonts w:ascii="Book Antiqua" w:hAnsi="Book Antiqua"/>
        </w:rPr>
        <w:t xml:space="preserve">che appare «come agnello condotto al macello, come pecora </w:t>
      </w:r>
      <w:r>
        <w:rPr>
          <w:rFonts w:ascii="Book Antiqua" w:hAnsi="Book Antiqua"/>
        </w:rPr>
        <w:t>muta di fronte ai suoi tosatori</w:t>
      </w:r>
      <w:r w:rsidRPr="008647DF">
        <w:rPr>
          <w:rFonts w:ascii="Book Antiqua" w:hAnsi="Book Antiqua"/>
        </w:rPr>
        <w:t xml:space="preserve">» </w:t>
      </w:r>
      <w:r w:rsidRPr="008647DF">
        <w:rPr>
          <w:rFonts w:ascii="Book Antiqua" w:hAnsi="Book Antiqua"/>
          <w:i/>
        </w:rPr>
        <w:t>(</w:t>
      </w:r>
      <w:proofErr w:type="spellStart"/>
      <w:r w:rsidRPr="008647DF">
        <w:rPr>
          <w:rFonts w:ascii="Book Antiqua" w:hAnsi="Book Antiqua"/>
          <w:i/>
        </w:rPr>
        <w:t>Is</w:t>
      </w:r>
      <w:proofErr w:type="spellEnd"/>
      <w:r w:rsidRPr="008647DF">
        <w:rPr>
          <w:rFonts w:ascii="Book Antiqua" w:hAnsi="Book Antiqua"/>
          <w:i/>
        </w:rPr>
        <w:t xml:space="preserve"> </w:t>
      </w:r>
      <w:r w:rsidRPr="008647DF">
        <w:rPr>
          <w:rFonts w:ascii="Book Antiqua" w:hAnsi="Book Antiqua"/>
        </w:rPr>
        <w:t xml:space="preserve">53,7), e l’immagine </w:t>
      </w:r>
      <w:r w:rsidRPr="008647DF">
        <w:rPr>
          <w:rFonts w:ascii="Book Antiqua" w:hAnsi="Book Antiqua"/>
          <w:i/>
        </w:rPr>
        <w:t>dell’agnello del sacrificio pasquale.</w:t>
      </w:r>
      <w:r>
        <w:rPr>
          <w:rFonts w:ascii="Book Antiqua" w:hAnsi="Book Antiqua"/>
          <w:i/>
        </w:rPr>
        <w:t xml:space="preserve"> </w:t>
      </w:r>
      <w:r w:rsidRPr="008647DF">
        <w:rPr>
          <w:rFonts w:ascii="Book Antiqua" w:hAnsi="Book Antiqua"/>
        </w:rPr>
        <w:t>Gesù</w:t>
      </w:r>
      <w:r>
        <w:rPr>
          <w:rFonts w:ascii="Book Antiqua" w:hAnsi="Book Antiqua"/>
        </w:rPr>
        <w:t>, secondo il vangelo di Giovanni,</w:t>
      </w:r>
      <w:r w:rsidRPr="008647DF">
        <w:rPr>
          <w:rFonts w:ascii="Book Antiqua" w:hAnsi="Book Antiqua"/>
        </w:rPr>
        <w:t xml:space="preserve"> fu messo a morte la vigilia della </w:t>
      </w:r>
      <w:r>
        <w:rPr>
          <w:rFonts w:ascii="Book Antiqua" w:hAnsi="Book Antiqua"/>
        </w:rPr>
        <w:t xml:space="preserve">festa degli azzimi, cioè </w:t>
      </w:r>
      <w:r w:rsidRPr="008647DF">
        <w:rPr>
          <w:rFonts w:ascii="Book Antiqua" w:hAnsi="Book Antiqua"/>
        </w:rPr>
        <w:t>della Pasqua, nel pomeriggio, nell’ora stessa in cui, secondo le prescrizioni della legge si immolavano nel tempio gli agnelli. Dopo la morte non gli furono spezzate le gambe come agli altri condannati, ed in questo fatto l’evangelista vede la realizzazione di una prescrizione rituale concernente l’agnello pasquale</w:t>
      </w:r>
      <w:r>
        <w:rPr>
          <w:rFonts w:ascii="Book Antiqua" w:hAnsi="Book Antiqua"/>
        </w:rPr>
        <w:t xml:space="preserve">. </w:t>
      </w:r>
      <w:r w:rsidRPr="008647DF">
        <w:rPr>
          <w:rFonts w:ascii="Book Antiqua" w:hAnsi="Book Antiqua"/>
          <w:b/>
        </w:rPr>
        <w:t>Gesù, il Cristo, è l’agnello della Nuova Pasqua che, con la sua morte, inaugura e suggella la liberazione del popolo di Dio</w:t>
      </w:r>
      <w:r w:rsidRPr="008647DF">
        <w:rPr>
          <w:rFonts w:ascii="Book Antiqua" w:hAnsi="Book Antiqua"/>
        </w:rPr>
        <w:t>.</w:t>
      </w:r>
      <w:r>
        <w:rPr>
          <w:rFonts w:ascii="Book Antiqua" w:hAnsi="Book Antiqua"/>
          <w:i/>
        </w:rPr>
        <w:t xml:space="preserve"> </w:t>
      </w:r>
      <w:r w:rsidR="00E53D0A">
        <w:rPr>
          <w:rFonts w:ascii="Book Antiqua" w:hAnsi="Book Antiqua"/>
        </w:rPr>
        <w:t xml:space="preserve">Riconoscendo il Servo di </w:t>
      </w:r>
      <w:proofErr w:type="spellStart"/>
      <w:r w:rsidR="00E53D0A">
        <w:rPr>
          <w:rFonts w:ascii="Book Antiqua" w:hAnsi="Book Antiqua"/>
        </w:rPr>
        <w:t>J</w:t>
      </w:r>
      <w:r w:rsidRPr="008647DF">
        <w:rPr>
          <w:rFonts w:ascii="Book Antiqua" w:hAnsi="Book Antiqua"/>
        </w:rPr>
        <w:t>ahvè</w:t>
      </w:r>
      <w:proofErr w:type="spellEnd"/>
      <w:r w:rsidRPr="008647DF">
        <w:rPr>
          <w:rFonts w:ascii="Book Antiqua" w:hAnsi="Book Antiqua"/>
        </w:rPr>
        <w:t xml:space="preserve"> in Gesù «agnello </w:t>
      </w:r>
      <w:r>
        <w:rPr>
          <w:rFonts w:ascii="Book Antiqua" w:hAnsi="Book Antiqua"/>
        </w:rPr>
        <w:t>di Dio che toglie il peccato del mondo», la comunità cristiana</w:t>
      </w:r>
      <w:r w:rsidRPr="008647DF">
        <w:rPr>
          <w:rFonts w:ascii="Book Antiqua" w:hAnsi="Book Antiqua"/>
        </w:rPr>
        <w:t xml:space="preserve"> esprime la propria fede in Cristo liberatore e salvatore del mondo.</w:t>
      </w:r>
    </w:p>
    <w:p w:rsidR="00A06DEB" w:rsidRDefault="00A06DEB" w:rsidP="009D614A">
      <w:pPr>
        <w:shd w:val="pct12" w:color="auto" w:fill="D0CECE" w:themeFill="background2" w:themeFillShade="E6"/>
        <w:spacing w:after="120"/>
        <w:ind w:right="255"/>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bookmarkStart w:id="0" w:name="_GoBack"/>
      <w:bookmarkEnd w:id="0"/>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A06DEB" w:rsidTr="001A4A7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18.30</w:t>
            </w:r>
          </w:p>
        </w:tc>
      </w:tr>
      <w:tr w:rsidR="00A06DEB" w:rsidTr="001A4A7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18.30</w:t>
            </w:r>
          </w:p>
        </w:tc>
      </w:tr>
      <w:tr w:rsidR="00A06DEB" w:rsidTr="001A4A7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18.30</w:t>
            </w:r>
          </w:p>
        </w:tc>
      </w:tr>
      <w:tr w:rsidR="00A06DEB" w:rsidTr="001A4A7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16.30</w:t>
            </w:r>
          </w:p>
        </w:tc>
        <w:tc>
          <w:tcPr>
            <w:tcW w:w="899"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r>
      <w:tr w:rsidR="00A06DEB" w:rsidTr="001A4A7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A06DEB" w:rsidRDefault="00A06DEB" w:rsidP="001A4A7B">
            <w:pPr>
              <w:ind w:right="-85"/>
              <w:rPr>
                <w:rFonts w:ascii="Arial" w:hAnsi="Arial" w:cs="Arial"/>
                <w:sz w:val="24"/>
                <w:szCs w:val="24"/>
              </w:rPr>
            </w:pPr>
            <w:r>
              <w:rPr>
                <w:rFonts w:ascii="Arial" w:hAnsi="Arial" w:cs="Arial"/>
                <w:sz w:val="24"/>
                <w:szCs w:val="24"/>
              </w:rPr>
              <w:t>18.00</w:t>
            </w:r>
          </w:p>
        </w:tc>
      </w:tr>
    </w:tbl>
    <w:p w:rsidR="00A06DEB" w:rsidRDefault="00A06DEB" w:rsidP="009D614A">
      <w:pPr>
        <w:pBdr>
          <w:top w:val="single" w:sz="4" w:space="1" w:color="auto"/>
          <w:left w:val="single" w:sz="4" w:space="4" w:color="auto"/>
          <w:bottom w:val="single" w:sz="4" w:space="1" w:color="auto"/>
          <w:right w:val="single" w:sz="4" w:space="0"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76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340"/>
      </w:tblGrid>
      <w:tr w:rsidR="00A06DEB" w:rsidTr="009D614A">
        <w:trPr>
          <w:trHeight w:val="473"/>
        </w:trPr>
        <w:tc>
          <w:tcPr>
            <w:tcW w:w="1913" w:type="dxa"/>
            <w:tcBorders>
              <w:top w:val="dotted" w:sz="4" w:space="0" w:color="auto"/>
              <w:left w:val="dotted" w:sz="4" w:space="0" w:color="auto"/>
              <w:bottom w:val="dotted" w:sz="4" w:space="0" w:color="auto"/>
              <w:right w:val="dotted" w:sz="4" w:space="0" w:color="auto"/>
            </w:tcBorders>
          </w:tcPr>
          <w:p w:rsidR="00A06DEB" w:rsidRDefault="00A06DEB" w:rsidP="001A4A7B">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A06DEB" w:rsidRDefault="00A06DEB" w:rsidP="001A4A7B">
            <w:pPr>
              <w:pStyle w:val="Titolo2"/>
              <w:spacing w:before="0" w:after="0"/>
              <w:jc w:val="center"/>
              <w:rPr>
                <w:i w:val="0"/>
                <w:sz w:val="16"/>
                <w:szCs w:val="16"/>
              </w:rPr>
            </w:pPr>
            <w:r>
              <w:rPr>
                <w:i w:val="0"/>
                <w:sz w:val="16"/>
                <w:szCs w:val="16"/>
              </w:rPr>
              <w:t>2° del T. O.</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b/>
                <w:bCs/>
                <w:sz w:val="24"/>
                <w:szCs w:val="24"/>
              </w:rPr>
            </w:pPr>
            <w:r>
              <w:rPr>
                <w:b/>
                <w:bCs/>
                <w:sz w:val="24"/>
                <w:szCs w:val="24"/>
              </w:rPr>
              <w:t>15</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Ore 10.00</w:t>
            </w:r>
          </w:p>
          <w:p w:rsidR="00A06DEB" w:rsidRDefault="00A06DEB" w:rsidP="00AE0592">
            <w:pPr>
              <w:spacing w:line="220" w:lineRule="exact"/>
            </w:pPr>
            <w:r>
              <w:t>Ore 16.30</w:t>
            </w:r>
          </w:p>
        </w:tc>
        <w:tc>
          <w:tcPr>
            <w:tcW w:w="4340"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rPr>
                <w:bCs/>
                <w:iCs/>
              </w:rPr>
            </w:pPr>
            <w:r>
              <w:rPr>
                <w:bCs/>
                <w:iCs/>
              </w:rPr>
              <w:t xml:space="preserve">S. Messa </w:t>
            </w:r>
            <w:r w:rsidR="003466F4">
              <w:rPr>
                <w:bCs/>
                <w:iCs/>
              </w:rPr>
              <w:t>con le famiglie</w:t>
            </w:r>
          </w:p>
          <w:p w:rsidR="00A06DEB" w:rsidRDefault="00A06DEB" w:rsidP="00AE0592">
            <w:pPr>
              <w:spacing w:line="220" w:lineRule="exact"/>
              <w:rPr>
                <w:bCs/>
                <w:iCs/>
              </w:rPr>
            </w:pPr>
            <w:r>
              <w:rPr>
                <w:bCs/>
                <w:iCs/>
              </w:rPr>
              <w:t xml:space="preserve">Vespri </w:t>
            </w:r>
          </w:p>
        </w:tc>
      </w:tr>
      <w:tr w:rsidR="00A06DEB" w:rsidTr="009D614A">
        <w:trPr>
          <w:trHeight w:val="180"/>
        </w:trPr>
        <w:tc>
          <w:tcPr>
            <w:tcW w:w="1913" w:type="dxa"/>
            <w:tcBorders>
              <w:top w:val="dotted" w:sz="4" w:space="0" w:color="auto"/>
              <w:left w:val="dotted" w:sz="4" w:space="0" w:color="auto"/>
              <w:bottom w:val="dotted" w:sz="4" w:space="0" w:color="auto"/>
              <w:right w:val="dotted" w:sz="4" w:space="0" w:color="auto"/>
            </w:tcBorders>
          </w:tcPr>
          <w:p w:rsidR="00A06DEB" w:rsidRPr="00F577F8" w:rsidRDefault="00A06DEB" w:rsidP="001A4A7B">
            <w:pPr>
              <w:spacing w:line="240" w:lineRule="exact"/>
              <w:rPr>
                <w:i/>
                <w:sz w:val="24"/>
                <w:szCs w:val="24"/>
                <w:u w:val="single"/>
              </w:rPr>
            </w:pPr>
            <w:r>
              <w:rPr>
                <w:sz w:val="24"/>
                <w:szCs w:val="24"/>
                <w:u w:val="single"/>
              </w:rPr>
              <w:t>LUNEDÌ</w:t>
            </w:r>
            <w:r>
              <w:rPr>
                <w:i/>
                <w:sz w:val="24"/>
                <w:szCs w:val="24"/>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sz w:val="24"/>
                <w:szCs w:val="24"/>
              </w:rPr>
            </w:pPr>
            <w:r>
              <w:rPr>
                <w:sz w:val="24"/>
                <w:szCs w:val="24"/>
              </w:rPr>
              <w:t>16</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Ore 21.00</w:t>
            </w:r>
          </w:p>
        </w:tc>
        <w:tc>
          <w:tcPr>
            <w:tcW w:w="4340" w:type="dxa"/>
            <w:tcBorders>
              <w:top w:val="dotted" w:sz="4" w:space="0" w:color="auto"/>
              <w:left w:val="dotted" w:sz="4" w:space="0" w:color="auto"/>
              <w:bottom w:val="dotted" w:sz="4" w:space="0" w:color="auto"/>
              <w:right w:val="dotted" w:sz="4" w:space="0" w:color="auto"/>
            </w:tcBorders>
          </w:tcPr>
          <w:p w:rsidR="00A06DEB" w:rsidRPr="008F1C0C" w:rsidRDefault="00A06DEB" w:rsidP="00AE0592">
            <w:pPr>
              <w:spacing w:line="220" w:lineRule="exact"/>
            </w:pPr>
            <w:r w:rsidRPr="008F1C0C">
              <w:t>Incontro Adulti AC, in sala G. Negri</w:t>
            </w:r>
          </w:p>
        </w:tc>
      </w:tr>
      <w:tr w:rsidR="00A06DEB" w:rsidTr="009D614A">
        <w:trPr>
          <w:trHeight w:val="54"/>
        </w:trPr>
        <w:tc>
          <w:tcPr>
            <w:tcW w:w="1913"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sz w:val="24"/>
                <w:szCs w:val="24"/>
              </w:rPr>
            </w:pPr>
            <w:r>
              <w:rPr>
                <w:sz w:val="24"/>
                <w:szCs w:val="24"/>
              </w:rPr>
              <w:t>18</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Ore 15.00</w:t>
            </w:r>
          </w:p>
        </w:tc>
        <w:tc>
          <w:tcPr>
            <w:tcW w:w="4340"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 xml:space="preserve">Incontro Terza Età, in sala S. Vincenzo </w:t>
            </w:r>
          </w:p>
        </w:tc>
      </w:tr>
      <w:tr w:rsidR="00A06DEB" w:rsidTr="009D614A">
        <w:tc>
          <w:tcPr>
            <w:tcW w:w="1913"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sz w:val="24"/>
                <w:szCs w:val="24"/>
              </w:rPr>
            </w:pPr>
            <w:r>
              <w:rPr>
                <w:sz w:val="24"/>
                <w:szCs w:val="24"/>
              </w:rPr>
              <w:t>19</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Ore 21.00</w:t>
            </w:r>
          </w:p>
          <w:p w:rsidR="00A06DEB" w:rsidRDefault="00A06DEB" w:rsidP="00AE0592">
            <w:pPr>
              <w:spacing w:line="220" w:lineRule="exact"/>
            </w:pPr>
            <w:r>
              <w:t>Ore 21.00</w:t>
            </w:r>
          </w:p>
        </w:tc>
        <w:tc>
          <w:tcPr>
            <w:tcW w:w="4340"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jc w:val="both"/>
            </w:pPr>
            <w:r>
              <w:t>Prove Corale Santa Maria delle Grazie</w:t>
            </w:r>
          </w:p>
          <w:p w:rsidR="00A06DEB" w:rsidRPr="003466F4" w:rsidRDefault="003466F4" w:rsidP="00AE0592">
            <w:pPr>
              <w:spacing w:line="220" w:lineRule="exact"/>
              <w:jc w:val="both"/>
              <w:rPr>
                <w:b/>
                <w:i/>
              </w:rPr>
            </w:pPr>
            <w:r w:rsidRPr="003466F4">
              <w:rPr>
                <w:b/>
                <w:i/>
              </w:rPr>
              <w:t xml:space="preserve">Inizia il </w:t>
            </w:r>
            <w:r w:rsidR="00A06DEB" w:rsidRPr="003466F4">
              <w:rPr>
                <w:b/>
                <w:i/>
              </w:rPr>
              <w:t>Corso i</w:t>
            </w:r>
            <w:r w:rsidRPr="003466F4">
              <w:rPr>
                <w:b/>
                <w:i/>
              </w:rPr>
              <w:t xml:space="preserve">n preparazione al matrimonio </w:t>
            </w:r>
          </w:p>
        </w:tc>
      </w:tr>
      <w:tr w:rsidR="00A06DEB" w:rsidTr="009D614A">
        <w:trPr>
          <w:trHeight w:val="287"/>
        </w:trPr>
        <w:tc>
          <w:tcPr>
            <w:tcW w:w="1913" w:type="dxa"/>
            <w:tcBorders>
              <w:top w:val="dotted" w:sz="4" w:space="0" w:color="auto"/>
              <w:left w:val="dotted" w:sz="4" w:space="0" w:color="auto"/>
              <w:bottom w:val="dotted" w:sz="4" w:space="0" w:color="auto"/>
              <w:right w:val="dotted" w:sz="4" w:space="0" w:color="auto"/>
            </w:tcBorders>
          </w:tcPr>
          <w:p w:rsidR="00A06DEB" w:rsidRPr="00C440DF" w:rsidRDefault="00A06DEB" w:rsidP="001A4A7B">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sz w:val="24"/>
                <w:szCs w:val="24"/>
              </w:rPr>
            </w:pPr>
            <w:r>
              <w:rPr>
                <w:sz w:val="24"/>
                <w:szCs w:val="24"/>
              </w:rPr>
              <w:t>20</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Ore 15.15</w:t>
            </w:r>
          </w:p>
          <w:p w:rsidR="00A06DEB" w:rsidRDefault="00A06DEB" w:rsidP="00AE0592">
            <w:pPr>
              <w:spacing w:line="220" w:lineRule="exact"/>
            </w:pPr>
            <w:r>
              <w:t>Ore 16.30</w:t>
            </w:r>
          </w:p>
        </w:tc>
        <w:tc>
          <w:tcPr>
            <w:tcW w:w="4340"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Catechismo</w:t>
            </w:r>
            <w:r w:rsidR="003466F4">
              <w:t xml:space="preserve">; confessioni 5^ </w:t>
            </w:r>
            <w:proofErr w:type="spellStart"/>
            <w:r w:rsidR="003466F4">
              <w:t>elem</w:t>
            </w:r>
            <w:proofErr w:type="spellEnd"/>
            <w:r w:rsidR="003466F4">
              <w:t>.</w:t>
            </w:r>
            <w:r>
              <w:t xml:space="preserve"> </w:t>
            </w:r>
          </w:p>
          <w:p w:rsidR="00A06DEB" w:rsidRDefault="00A06DEB" w:rsidP="00AE0592">
            <w:pPr>
              <w:spacing w:line="220" w:lineRule="exact"/>
            </w:pPr>
            <w:r>
              <w:t xml:space="preserve">Ascolto della Parola c/o alloggio Suore </w:t>
            </w:r>
          </w:p>
        </w:tc>
      </w:tr>
      <w:tr w:rsidR="00A06DEB" w:rsidTr="009D614A">
        <w:trPr>
          <w:trHeight w:val="189"/>
        </w:trPr>
        <w:tc>
          <w:tcPr>
            <w:tcW w:w="1913"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sz w:val="24"/>
                <w:szCs w:val="24"/>
              </w:rPr>
            </w:pPr>
            <w:r>
              <w:rPr>
                <w:sz w:val="24"/>
                <w:szCs w:val="24"/>
              </w:rPr>
              <w:t>21</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tabs>
                <w:tab w:val="right" w:pos="994"/>
              </w:tabs>
              <w:spacing w:line="220" w:lineRule="exact"/>
            </w:pPr>
            <w:r>
              <w:t>Ore 14.30</w:t>
            </w:r>
          </w:p>
        </w:tc>
        <w:tc>
          <w:tcPr>
            <w:tcW w:w="4340" w:type="dxa"/>
            <w:tcBorders>
              <w:top w:val="dotted" w:sz="4" w:space="0" w:color="auto"/>
              <w:left w:val="dotted" w:sz="4" w:space="0" w:color="auto"/>
              <w:bottom w:val="dotted" w:sz="4" w:space="0" w:color="auto"/>
              <w:right w:val="dotted" w:sz="4" w:space="0" w:color="auto"/>
            </w:tcBorders>
          </w:tcPr>
          <w:p w:rsidR="00A06DEB" w:rsidRDefault="00A06DEB" w:rsidP="00AE0592">
            <w:pPr>
              <w:pStyle w:val="Puntoelenco"/>
              <w:rPr>
                <w:sz w:val="20"/>
                <w:szCs w:val="20"/>
              </w:rPr>
            </w:pPr>
            <w:r>
              <w:rPr>
                <w:sz w:val="20"/>
                <w:szCs w:val="20"/>
              </w:rPr>
              <w:t>Prove Coro giovanile</w:t>
            </w:r>
          </w:p>
        </w:tc>
      </w:tr>
      <w:tr w:rsidR="00A06DEB" w:rsidTr="009D614A">
        <w:trPr>
          <w:trHeight w:val="489"/>
        </w:trPr>
        <w:tc>
          <w:tcPr>
            <w:tcW w:w="1913" w:type="dxa"/>
            <w:tcBorders>
              <w:top w:val="dotted" w:sz="4" w:space="0" w:color="auto"/>
              <w:left w:val="dotted" w:sz="4" w:space="0" w:color="auto"/>
              <w:bottom w:val="dotted" w:sz="4" w:space="0" w:color="auto"/>
              <w:right w:val="dotted" w:sz="4" w:space="0" w:color="auto"/>
            </w:tcBorders>
          </w:tcPr>
          <w:p w:rsidR="00A06DEB" w:rsidRDefault="00A06DEB" w:rsidP="001A4A7B">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A06DEB" w:rsidRPr="00F577F8" w:rsidRDefault="00A06DEB" w:rsidP="001A4A7B">
            <w:pPr>
              <w:pStyle w:val="Titolo2"/>
              <w:spacing w:before="0" w:after="0"/>
              <w:jc w:val="center"/>
              <w:rPr>
                <w:i w:val="0"/>
                <w:sz w:val="16"/>
                <w:szCs w:val="16"/>
              </w:rPr>
            </w:pPr>
            <w:r>
              <w:rPr>
                <w:i w:val="0"/>
                <w:sz w:val="16"/>
                <w:szCs w:val="16"/>
              </w:rPr>
              <w:t>3° del T. O.</w:t>
            </w:r>
          </w:p>
        </w:tc>
        <w:tc>
          <w:tcPr>
            <w:tcW w:w="425" w:type="dxa"/>
            <w:tcBorders>
              <w:top w:val="dotted" w:sz="4" w:space="0" w:color="auto"/>
              <w:left w:val="dotted" w:sz="4" w:space="0" w:color="auto"/>
              <w:bottom w:val="dotted" w:sz="4" w:space="0" w:color="auto"/>
              <w:right w:val="dotted" w:sz="4" w:space="0" w:color="auto"/>
            </w:tcBorders>
          </w:tcPr>
          <w:p w:rsidR="00A06DEB" w:rsidRDefault="00A06DEB" w:rsidP="001A4A7B">
            <w:pPr>
              <w:spacing w:line="240" w:lineRule="exact"/>
              <w:jc w:val="right"/>
              <w:rPr>
                <w:b/>
                <w:bCs/>
                <w:sz w:val="24"/>
                <w:szCs w:val="24"/>
              </w:rPr>
            </w:pPr>
            <w:r>
              <w:rPr>
                <w:b/>
                <w:bCs/>
                <w:sz w:val="24"/>
                <w:szCs w:val="24"/>
              </w:rPr>
              <w:t>22</w:t>
            </w:r>
          </w:p>
        </w:tc>
        <w:tc>
          <w:tcPr>
            <w:tcW w:w="972"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pPr>
            <w:r>
              <w:t>Ore 10.00</w:t>
            </w:r>
          </w:p>
          <w:p w:rsidR="00A06DEB" w:rsidRDefault="00A06DEB" w:rsidP="00AE0592">
            <w:pPr>
              <w:spacing w:line="220" w:lineRule="exact"/>
            </w:pPr>
            <w:r>
              <w:t>Ore 16.30</w:t>
            </w:r>
          </w:p>
        </w:tc>
        <w:tc>
          <w:tcPr>
            <w:tcW w:w="4340" w:type="dxa"/>
            <w:tcBorders>
              <w:top w:val="dotted" w:sz="4" w:space="0" w:color="auto"/>
              <w:left w:val="dotted" w:sz="4" w:space="0" w:color="auto"/>
              <w:bottom w:val="dotted" w:sz="4" w:space="0" w:color="auto"/>
              <w:right w:val="dotted" w:sz="4" w:space="0" w:color="auto"/>
            </w:tcBorders>
          </w:tcPr>
          <w:p w:rsidR="00A06DEB" w:rsidRDefault="00A06DEB" w:rsidP="00AE0592">
            <w:pPr>
              <w:spacing w:line="220" w:lineRule="exact"/>
              <w:rPr>
                <w:bCs/>
                <w:iCs/>
              </w:rPr>
            </w:pPr>
            <w:r>
              <w:rPr>
                <w:bCs/>
                <w:iCs/>
              </w:rPr>
              <w:t xml:space="preserve">S. Messa </w:t>
            </w:r>
            <w:r w:rsidR="003466F4">
              <w:rPr>
                <w:bCs/>
                <w:iCs/>
              </w:rPr>
              <w:t>con le famiglie</w:t>
            </w:r>
          </w:p>
          <w:p w:rsidR="00A06DEB" w:rsidRDefault="00A06DEB" w:rsidP="00AE0592">
            <w:pPr>
              <w:spacing w:line="220" w:lineRule="exact"/>
              <w:rPr>
                <w:bCs/>
                <w:iCs/>
              </w:rPr>
            </w:pPr>
            <w:r>
              <w:rPr>
                <w:bCs/>
                <w:iCs/>
              </w:rPr>
              <w:t xml:space="preserve">Vespri </w:t>
            </w:r>
          </w:p>
        </w:tc>
      </w:tr>
    </w:tbl>
    <w:p w:rsidR="00A06DEB" w:rsidRDefault="00A06DEB" w:rsidP="00A06DEB">
      <w:pPr>
        <w:spacing w:line="40" w:lineRule="exact"/>
        <w:jc w:val="both"/>
        <w:rPr>
          <w:rFonts w:ascii="Comic Sans MS" w:hAnsi="Comic Sans MS"/>
          <w:i/>
          <w:sz w:val="7"/>
          <w:szCs w:val="7"/>
          <w:u w:val="single"/>
        </w:rPr>
      </w:pPr>
    </w:p>
    <w:p w:rsidR="00594DF7" w:rsidRDefault="00594DF7" w:rsidP="00A06DEB">
      <w:pPr>
        <w:spacing w:line="40" w:lineRule="exact"/>
        <w:jc w:val="both"/>
        <w:rPr>
          <w:rFonts w:ascii="Comic Sans MS" w:hAnsi="Comic Sans MS"/>
          <w:i/>
          <w:sz w:val="7"/>
          <w:szCs w:val="7"/>
          <w:u w:val="single"/>
        </w:rPr>
      </w:pPr>
    </w:p>
    <w:p w:rsidR="00A06DEB" w:rsidRDefault="00A06DEB" w:rsidP="00A06DEB">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r w:rsidR="00594DF7" w:rsidRPr="00594DF7">
        <w:rPr>
          <w:rFonts w:ascii="Maiandra GD" w:hAnsi="Maiandra GD" w:cs="Times New Roman"/>
          <w:sz w:val="22"/>
          <w:szCs w:val="22"/>
        </w:rPr>
        <w:t xml:space="preserve"> </w:t>
      </w:r>
      <w:r w:rsidR="00594DF7">
        <w:rPr>
          <w:rFonts w:ascii="Maiandra GD" w:hAnsi="Maiandra GD" w:cs="Times New Roman"/>
          <w:sz w:val="22"/>
          <w:szCs w:val="22"/>
        </w:rPr>
        <w:sym w:font="Wingdings 3" w:char="005B"/>
      </w:r>
      <w:r w:rsidR="00594DF7">
        <w:rPr>
          <w:rFonts w:ascii="Times New Roman" w:hAnsi="Times New Roman" w:cs="Times New Roman"/>
          <w:b w:val="0"/>
          <w:i/>
          <w:sz w:val="18"/>
          <w:szCs w:val="18"/>
        </w:rPr>
        <w:t xml:space="preserve">  ore 9 – 11</w:t>
      </w:r>
      <w:r w:rsidR="00594DF7" w:rsidRPr="00594DF7">
        <w:rPr>
          <w:rFonts w:ascii="Times New Roman" w:hAnsi="Times New Roman" w:cs="Times New Roman"/>
          <w:b w:val="0"/>
          <w:i/>
          <w:sz w:val="18"/>
          <w:szCs w:val="18"/>
        </w:rPr>
        <w:t xml:space="preserve"> </w:t>
      </w:r>
      <w:r w:rsidR="00594DF7">
        <w:rPr>
          <w:rFonts w:ascii="Times New Roman" w:hAnsi="Times New Roman" w:cs="Times New Roman"/>
          <w:b w:val="0"/>
          <w:i/>
          <w:sz w:val="18"/>
          <w:szCs w:val="18"/>
        </w:rPr>
        <w:t>e 16.30 – 18.30</w:t>
      </w:r>
    </w:p>
    <w:p w:rsidR="00A06DEB" w:rsidRDefault="00A06DEB" w:rsidP="00A06DEB">
      <w:pPr>
        <w:spacing w:line="40" w:lineRule="exact"/>
        <w:jc w:val="both"/>
        <w:rPr>
          <w:rFonts w:ascii="Comic Sans MS" w:hAnsi="Comic Sans MS"/>
          <w:i/>
          <w:sz w:val="7"/>
          <w:szCs w:val="7"/>
          <w:u w:val="single"/>
        </w:rPr>
      </w:pPr>
    </w:p>
    <w:p w:rsidR="00594DF7" w:rsidRDefault="00594DF7" w:rsidP="00A06DEB">
      <w:pPr>
        <w:spacing w:line="40" w:lineRule="exact"/>
        <w:jc w:val="both"/>
        <w:rPr>
          <w:rFonts w:ascii="Comic Sans MS" w:hAnsi="Comic Sans MS"/>
          <w:i/>
          <w:sz w:val="7"/>
          <w:szCs w:val="7"/>
          <w:u w:val="single"/>
        </w:rPr>
      </w:pPr>
    </w:p>
    <w:p w:rsidR="00A06DEB" w:rsidRDefault="00A06DEB" w:rsidP="00A06DEB">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Salesiano</w:t>
      </w:r>
      <w:r w:rsidRPr="002A282D">
        <w:rPr>
          <w:rFonts w:ascii="Verdana" w:hAnsi="Verdana"/>
          <w:sz w:val="14"/>
        </w:rPr>
        <w:t>:</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w:t>
      </w:r>
      <w:r w:rsidR="000A0B5C">
        <w:rPr>
          <w:rFonts w:ascii="Verdana" w:hAnsi="Verdana"/>
          <w:sz w:val="14"/>
        </w:rPr>
        <w:t xml:space="preserve">. Il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w:t>
      </w:r>
      <w:r w:rsidRPr="007B2B36">
        <w:rPr>
          <w:rFonts w:ascii="Verdana" w:hAnsi="Verdana"/>
          <w:i/>
          <w:sz w:val="14"/>
        </w:rPr>
        <w:t>mercoledì e sabato</w:t>
      </w:r>
      <w:r>
        <w:rPr>
          <w:rFonts w:ascii="Verdana" w:hAnsi="Verdana"/>
          <w:sz w:val="14"/>
        </w:rPr>
        <w:t xml:space="preserve"> dalle 9.00 alle 11.00.</w:t>
      </w:r>
      <w:r w:rsidR="007B2B36">
        <w:rPr>
          <w:rFonts w:ascii="Verdana" w:hAnsi="Verdana"/>
          <w:sz w:val="14"/>
        </w:rPr>
        <w:t xml:space="preserve"> D. </w:t>
      </w:r>
      <w:proofErr w:type="spellStart"/>
      <w:r w:rsidR="007B2B36">
        <w:rPr>
          <w:rFonts w:ascii="Verdana" w:hAnsi="Verdana"/>
          <w:sz w:val="14"/>
        </w:rPr>
        <w:t>Giusepe</w:t>
      </w:r>
      <w:proofErr w:type="spellEnd"/>
      <w:r w:rsidR="007B2B36">
        <w:rPr>
          <w:rFonts w:ascii="Verdana" w:hAnsi="Verdana"/>
          <w:sz w:val="14"/>
        </w:rPr>
        <w:t xml:space="preserve"> </w:t>
      </w:r>
      <w:proofErr w:type="spellStart"/>
      <w:r w:rsidR="007B2B36">
        <w:rPr>
          <w:rFonts w:ascii="Verdana" w:hAnsi="Verdana"/>
          <w:sz w:val="14"/>
        </w:rPr>
        <w:t>Vengaijl</w:t>
      </w:r>
      <w:proofErr w:type="spellEnd"/>
      <w:r>
        <w:rPr>
          <w:rFonts w:ascii="Verdana" w:hAnsi="Verdana"/>
          <w:sz w:val="14"/>
        </w:rPr>
        <w:t xml:space="preserve"> </w:t>
      </w:r>
      <w:r w:rsidR="007B2B36">
        <w:rPr>
          <w:rFonts w:ascii="Verdana" w:hAnsi="Verdana"/>
          <w:sz w:val="14"/>
        </w:rPr>
        <w:t xml:space="preserve">al </w:t>
      </w:r>
      <w:r w:rsidR="007B2B36" w:rsidRPr="007B2B36">
        <w:rPr>
          <w:rFonts w:ascii="Verdana" w:hAnsi="Verdana"/>
          <w:i/>
          <w:sz w:val="14"/>
        </w:rPr>
        <w:t>sabato</w:t>
      </w:r>
      <w:r w:rsidR="007B2B36">
        <w:rPr>
          <w:rFonts w:ascii="Verdana" w:hAnsi="Verdana"/>
          <w:sz w:val="14"/>
        </w:rPr>
        <w:t xml:space="preserve"> 7.30-9.00. </w:t>
      </w:r>
      <w:r>
        <w:rPr>
          <w:rFonts w:ascii="Verdana" w:hAnsi="Verdana"/>
          <w:sz w:val="14"/>
          <w:u w:val="single"/>
        </w:rPr>
        <w:t xml:space="preserve">Don </w:t>
      </w:r>
      <w:proofErr w:type="spellStart"/>
      <w:r>
        <w:rPr>
          <w:rFonts w:ascii="Verdana" w:hAnsi="Verdana"/>
          <w:sz w:val="14"/>
          <w:u w:val="single"/>
        </w:rPr>
        <w:t>Paulin</w:t>
      </w:r>
      <w:proofErr w:type="spellEnd"/>
      <w:r>
        <w:rPr>
          <w:rFonts w:ascii="Verdana" w:hAnsi="Verdana"/>
          <w:sz w:val="14"/>
        </w:rPr>
        <w:t>: al pomeriggio dalle 17.00.</w:t>
      </w:r>
    </w:p>
    <w:p w:rsidR="00A06DEB" w:rsidRDefault="00A06DEB" w:rsidP="00A06DEB">
      <w:pPr>
        <w:spacing w:line="40" w:lineRule="exact"/>
        <w:jc w:val="both"/>
        <w:rPr>
          <w:rFonts w:ascii="Comic Sans MS" w:hAnsi="Comic Sans MS"/>
          <w:i/>
          <w:sz w:val="7"/>
          <w:szCs w:val="7"/>
          <w:u w:val="single"/>
        </w:rPr>
      </w:pPr>
    </w:p>
    <w:p w:rsidR="00A06DEB" w:rsidRDefault="00A06DEB" w:rsidP="00A06DEB">
      <w:pPr>
        <w:spacing w:line="40" w:lineRule="exact"/>
        <w:jc w:val="both"/>
        <w:rPr>
          <w:rFonts w:ascii="Comic Sans MS" w:hAnsi="Comic Sans MS"/>
          <w:i/>
          <w:sz w:val="7"/>
          <w:szCs w:val="7"/>
          <w:u w:val="single"/>
        </w:rPr>
      </w:pPr>
    </w:p>
    <w:p w:rsidR="00A06DEB" w:rsidRPr="00EF4EB8" w:rsidRDefault="00A06DEB" w:rsidP="00A06DEB">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r>
        <w:t xml:space="preserve"> </w:t>
      </w:r>
    </w:p>
    <w:p w:rsidR="00594DF7" w:rsidRDefault="00594DF7" w:rsidP="00C259C9">
      <w:pPr>
        <w:spacing w:before="40" w:line="220" w:lineRule="exact"/>
        <w:jc w:val="both"/>
      </w:pPr>
      <w:r w:rsidRPr="00034ADC">
        <w:sym w:font="Wingdings" w:char="0072"/>
      </w:r>
      <w:r>
        <w:t xml:space="preserve"> Oggi si celebra la </w:t>
      </w:r>
      <w:r w:rsidRPr="00594DF7">
        <w:rPr>
          <w:b/>
        </w:rPr>
        <w:t>103^ Giornata mondiale dei Migranti e Rifugiati</w:t>
      </w:r>
      <w:r>
        <w:t xml:space="preserve">. Il Papa richiama quest’anno soprattutto la realtà sofferta dei </w:t>
      </w:r>
      <w:r w:rsidRPr="00594DF7">
        <w:rPr>
          <w:i/>
        </w:rPr>
        <w:t>bambini e ragazzi e dei minori non accompagnati</w:t>
      </w:r>
      <w:r>
        <w:t xml:space="preserve">. </w:t>
      </w:r>
    </w:p>
    <w:p w:rsidR="00A06DEB" w:rsidRDefault="00A06DEB" w:rsidP="00C259C9">
      <w:pPr>
        <w:spacing w:before="40" w:line="220" w:lineRule="exact"/>
        <w:jc w:val="both"/>
      </w:pPr>
      <w:r w:rsidRPr="00034ADC">
        <w:sym w:font="Wingdings" w:char="0072"/>
      </w:r>
      <w:r w:rsidRPr="00034ADC">
        <w:t xml:space="preserve"> </w:t>
      </w:r>
      <w:r w:rsidR="000A0B5C" w:rsidRPr="00EF4EB8">
        <w:rPr>
          <w:b/>
        </w:rPr>
        <w:t>SETTIMANA DI PREGHIERA PER L’UNITÀ DEI CRISTIANI</w:t>
      </w:r>
      <w:r>
        <w:t xml:space="preserve">: </w:t>
      </w:r>
      <w:r w:rsidR="00FF2386" w:rsidRPr="00FF2386">
        <w:rPr>
          <w:i/>
        </w:rPr>
        <w:t>“L’amore di Cristo ci spinge verso la riconciliazione”</w:t>
      </w:r>
      <w:r w:rsidR="00FF2386">
        <w:t xml:space="preserve"> (2 </w:t>
      </w:r>
      <w:proofErr w:type="spellStart"/>
      <w:r w:rsidR="00FF2386">
        <w:t>Cor</w:t>
      </w:r>
      <w:proofErr w:type="spellEnd"/>
      <w:r w:rsidR="00FF2386">
        <w:t xml:space="preserve"> 5,14-20) </w:t>
      </w:r>
      <w:r>
        <w:t xml:space="preserve">comincia mercoledì prossimo, 18 gennaio, con la </w:t>
      </w:r>
      <w:r w:rsidRPr="00EF4EB8">
        <w:rPr>
          <w:b/>
        </w:rPr>
        <w:t>Veglia di preghiera Ecumenica</w:t>
      </w:r>
      <w:r>
        <w:t xml:space="preserve"> alle ore 21.00 nella Chiesa di </w:t>
      </w:r>
      <w:r w:rsidRPr="00EF4EB8">
        <w:rPr>
          <w:b/>
        </w:rPr>
        <w:t>Meggiaro</w:t>
      </w:r>
      <w:r>
        <w:t xml:space="preserve">. </w:t>
      </w:r>
      <w:r w:rsidR="00FF2386">
        <w:t>Viviamola nelle</w:t>
      </w:r>
      <w:r>
        <w:t xml:space="preserve"> S. Messe feriali </w:t>
      </w:r>
      <w:r w:rsidR="00FF2386">
        <w:t>e</w:t>
      </w:r>
      <w:r>
        <w:t xml:space="preserve"> nella preghiera personale. Altre iniziative nelle locandine alle porte della basilica.</w:t>
      </w:r>
      <w:r w:rsidR="003466F4">
        <w:t xml:space="preserve"> La settimana è preceduta dal giorno </w:t>
      </w:r>
      <w:r w:rsidR="003466F4" w:rsidRPr="00FF2386">
        <w:rPr>
          <w:b/>
        </w:rPr>
        <w:t xml:space="preserve">17 dedicato al Dialogo </w:t>
      </w:r>
      <w:r w:rsidR="00FF2386" w:rsidRPr="00FF2386">
        <w:rPr>
          <w:b/>
        </w:rPr>
        <w:t>Ebraico-Cristiano</w:t>
      </w:r>
      <w:r w:rsidR="00FF2386">
        <w:rPr>
          <w:b/>
        </w:rPr>
        <w:t>.</w:t>
      </w:r>
    </w:p>
    <w:p w:rsidR="00A06DEB" w:rsidRDefault="00A06DEB" w:rsidP="00C259C9">
      <w:pPr>
        <w:spacing w:before="40" w:line="220" w:lineRule="exact"/>
        <w:jc w:val="both"/>
      </w:pPr>
      <w:r w:rsidRPr="00034ADC">
        <w:sym w:font="Wingdings" w:char="0072"/>
      </w:r>
      <w:r w:rsidRPr="00034ADC">
        <w:t xml:space="preserve"> </w:t>
      </w:r>
      <w:r w:rsidR="00FF2386" w:rsidRPr="001303E7">
        <w:rPr>
          <w:b/>
        </w:rPr>
        <w:t>Inizia</w:t>
      </w:r>
      <w:r w:rsidRPr="001303E7">
        <w:rPr>
          <w:b/>
        </w:rPr>
        <w:t xml:space="preserve"> giovedì 19 il</w:t>
      </w:r>
      <w:r>
        <w:t xml:space="preserve"> </w:t>
      </w:r>
      <w:r w:rsidR="001303E7" w:rsidRPr="006355A9">
        <w:rPr>
          <w:b/>
        </w:rPr>
        <w:t xml:space="preserve">CORSO </w:t>
      </w:r>
      <w:r w:rsidR="001303E7">
        <w:rPr>
          <w:b/>
        </w:rPr>
        <w:t xml:space="preserve">PREMATRIMONIALE </w:t>
      </w:r>
      <w:r w:rsidR="001303E7" w:rsidRPr="00085DEC">
        <w:t>in preparazione alla celebrazione del Sacramento</w:t>
      </w:r>
      <w:r>
        <w:t xml:space="preserve">. </w:t>
      </w:r>
      <w:r w:rsidR="001303E7">
        <w:t xml:space="preserve">Gli incontri settimanali si tengono in patronato delle Grazie dalle ore 21.00 alle 22.30 e fino alla fine di marzo. </w:t>
      </w:r>
      <w:r>
        <w:t xml:space="preserve">Gli interessati contattino il parroco </w:t>
      </w:r>
      <w:r w:rsidR="001303E7">
        <w:t xml:space="preserve">(Tel. </w:t>
      </w:r>
      <w:r>
        <w:t>0429 2151</w:t>
      </w:r>
      <w:r w:rsidR="001303E7">
        <w:t>)</w:t>
      </w:r>
      <w:r>
        <w:t>.</w:t>
      </w:r>
    </w:p>
    <w:p w:rsidR="00A06DEB" w:rsidRPr="00C6414C" w:rsidRDefault="00A06DEB" w:rsidP="00C259C9">
      <w:pPr>
        <w:spacing w:before="40" w:line="220" w:lineRule="exact"/>
        <w:jc w:val="both"/>
        <w:rPr>
          <w:spacing w:val="-8"/>
          <w:sz w:val="22"/>
        </w:rPr>
      </w:pPr>
      <w:r w:rsidRPr="00C6414C">
        <w:sym w:font="Wingdings" w:char="0072"/>
      </w:r>
      <w:r w:rsidRPr="00C6414C">
        <w:t xml:space="preserve"> </w:t>
      </w:r>
      <w:r w:rsidRPr="00A052E9">
        <w:rPr>
          <w:b/>
        </w:rPr>
        <w:t>Iniziazione Cristiana</w:t>
      </w:r>
      <w:r>
        <w:t>: sabato 21 alle 14.30 incontro dei bambini del 2° e 4° anno.</w:t>
      </w:r>
    </w:p>
    <w:p w:rsidR="00A06DEB" w:rsidRDefault="00A06DEB" w:rsidP="00C259C9">
      <w:pPr>
        <w:spacing w:before="40" w:line="220" w:lineRule="exact"/>
        <w:jc w:val="both"/>
      </w:pPr>
      <w:r w:rsidRPr="00245581">
        <w:sym w:font="Wingdings" w:char="0072"/>
      </w:r>
      <w:r w:rsidRPr="00245581">
        <w:t xml:space="preserve"> </w:t>
      </w:r>
      <w:r w:rsidRPr="00EF4EB8">
        <w:rPr>
          <w:b/>
        </w:rPr>
        <w:t>ADULTI NELLA FEDE</w:t>
      </w:r>
      <w:r>
        <w:rPr>
          <w:b/>
        </w:rPr>
        <w:t xml:space="preserve">: </w:t>
      </w:r>
      <w:r w:rsidRPr="00EF4EB8">
        <w:t>è un itinerario di formazione per adulti e famiglie ape</w:t>
      </w:r>
      <w:r>
        <w:t>rto a tutti, secondo lo stile dell’</w:t>
      </w:r>
      <w:r w:rsidRPr="00EF4EB8">
        <w:t>Azione Cattolica</w:t>
      </w:r>
      <w:r w:rsidR="007B2B36">
        <w:t xml:space="preserve">. </w:t>
      </w:r>
      <w:r w:rsidRPr="00EF4EB8">
        <w:t>Il cammino 2017 si intitola</w:t>
      </w:r>
      <w:r>
        <w:t>:</w:t>
      </w:r>
      <w:r w:rsidRPr="00EF4EB8">
        <w:t xml:space="preserve"> </w:t>
      </w:r>
      <w:r>
        <w:t>“</w:t>
      </w:r>
      <w:r w:rsidRPr="00EF4EB8">
        <w:rPr>
          <w:b/>
        </w:rPr>
        <w:t>Com'è bella la città - "Nel mondo" da credenti</w:t>
      </w:r>
      <w:r>
        <w:rPr>
          <w:b/>
        </w:rPr>
        <w:t>”</w:t>
      </w:r>
      <w:r w:rsidRPr="00EF4EB8">
        <w:rPr>
          <w:b/>
        </w:rPr>
        <w:t xml:space="preserve"> </w:t>
      </w:r>
      <w:r>
        <w:t xml:space="preserve">e si articola in 3 tappe. La prima sarà </w:t>
      </w:r>
      <w:r w:rsidRPr="00EF4EB8">
        <w:rPr>
          <w:b/>
        </w:rPr>
        <w:t>domenica 22</w:t>
      </w:r>
      <w:r>
        <w:t xml:space="preserve"> gennaio</w:t>
      </w:r>
      <w:r w:rsidRPr="00EF4EB8">
        <w:t>, al Patronato di Ponso, dalle 15.30 alle 17.30</w:t>
      </w:r>
      <w:r>
        <w:t>.</w:t>
      </w:r>
      <w:r w:rsidR="000A0B5C">
        <w:t xml:space="preserve"> Le altre due</w:t>
      </w:r>
      <w:r w:rsidR="007B2B36">
        <w:t>:</w:t>
      </w:r>
      <w:r w:rsidR="000A0B5C">
        <w:t xml:space="preserve"> il 5 </w:t>
      </w:r>
      <w:proofErr w:type="spellStart"/>
      <w:r w:rsidR="000A0B5C">
        <w:t>febraio</w:t>
      </w:r>
      <w:proofErr w:type="spellEnd"/>
      <w:r w:rsidR="000A0B5C">
        <w:t xml:space="preserve"> a Rivadolmo e il 19 febbraio alle Grazie.</w:t>
      </w:r>
      <w:r>
        <w:t xml:space="preserve"> Sarà assicurato servizio baby </w:t>
      </w:r>
      <w:proofErr w:type="spellStart"/>
      <w:r>
        <w:t>sitting</w:t>
      </w:r>
      <w:proofErr w:type="spellEnd"/>
      <w:r>
        <w:t>.</w:t>
      </w:r>
    </w:p>
    <w:p w:rsidR="000A0B5C" w:rsidRDefault="000A0B5C" w:rsidP="00C259C9">
      <w:pPr>
        <w:spacing w:before="40" w:line="220" w:lineRule="exact"/>
        <w:jc w:val="both"/>
      </w:pPr>
      <w:r>
        <w:sym w:font="Wingdings" w:char="F072"/>
      </w:r>
      <w:r>
        <w:t xml:space="preserve"> </w:t>
      </w:r>
      <w:r>
        <w:rPr>
          <w:b/>
        </w:rPr>
        <w:t>Incontri formativi al Redentore</w:t>
      </w:r>
      <w:r>
        <w:t xml:space="preserve">: lunedì ore 15.30 Donne AC; </w:t>
      </w:r>
      <w:r w:rsidR="007B2B36">
        <w:t xml:space="preserve">martedì ore 17.00 riunione con i professori delle scuole di Este per il progetto </w:t>
      </w:r>
      <w:r w:rsidR="007B2B36" w:rsidRPr="007B2B36">
        <w:rPr>
          <w:i/>
        </w:rPr>
        <w:t>“Este, città dell’educare</w:t>
      </w:r>
      <w:r w:rsidR="007B2B36">
        <w:t xml:space="preserve">”; </w:t>
      </w:r>
      <w:r>
        <w:t xml:space="preserve">mercoledì ore 17.00 corso gratuito di cultura italiana per stranieri; 18.30 Gruppo 3° Media, 18.45 Gruppo 4^ Superiore; </w:t>
      </w:r>
      <w:proofErr w:type="gramStart"/>
      <w:r>
        <w:t>Sabato</w:t>
      </w:r>
      <w:proofErr w:type="gramEnd"/>
      <w:r>
        <w:t xml:space="preserve"> ore 16.00 ACR. Domenica ore 18.00 Gruppi 1^ e 2^ </w:t>
      </w:r>
      <w:proofErr w:type="spellStart"/>
      <w:r w:rsidR="007B2B36">
        <w:t>Sup</w:t>
      </w:r>
      <w:proofErr w:type="spellEnd"/>
      <w:r w:rsidR="007B2B36">
        <w:t xml:space="preserve">., 18.30 3^ </w:t>
      </w:r>
      <w:proofErr w:type="spellStart"/>
      <w:r w:rsidR="007B2B36">
        <w:t>Sup</w:t>
      </w:r>
      <w:proofErr w:type="spellEnd"/>
      <w:r w:rsidR="00177BAD">
        <w:t>.</w:t>
      </w:r>
    </w:p>
    <w:p w:rsidR="00A06DEB" w:rsidRDefault="00A06DEB" w:rsidP="00C259C9">
      <w:pPr>
        <w:spacing w:before="40" w:line="220" w:lineRule="exact"/>
        <w:jc w:val="both"/>
      </w:pPr>
      <w:r w:rsidRPr="00245581">
        <w:sym w:font="Wingdings" w:char="0072"/>
      </w:r>
      <w:r w:rsidRPr="00245581">
        <w:t xml:space="preserve"> </w:t>
      </w:r>
      <w:r w:rsidRPr="004F7B27">
        <w:rPr>
          <w:b/>
        </w:rPr>
        <w:t>ARMADIO CARITAS</w:t>
      </w:r>
      <w:r>
        <w:t xml:space="preserve">: in Piazza S. Tecla (dietro libreria Gregoriana): aperto il </w:t>
      </w:r>
      <w:r w:rsidRPr="004F7B27">
        <w:rPr>
          <w:b/>
        </w:rPr>
        <w:t>martedì</w:t>
      </w:r>
      <w:r>
        <w:t xml:space="preserve"> dalle 16.00 alle 18.00 </w:t>
      </w:r>
      <w:r w:rsidRPr="004F7B27">
        <w:rPr>
          <w:b/>
        </w:rPr>
        <w:t>per raccogliere</w:t>
      </w:r>
      <w:r>
        <w:t xml:space="preserve"> vestiti invernali, scarpe, biancheria, lenzuola, coperte, piumoni, ecc.</w:t>
      </w:r>
      <w:r w:rsidRPr="004F7B27">
        <w:t xml:space="preserve"> </w:t>
      </w:r>
      <w:r>
        <w:t xml:space="preserve">(puliti e indossabili… comunque in ottimo stato). Aperto il </w:t>
      </w:r>
      <w:r w:rsidRPr="004F7B27">
        <w:rPr>
          <w:b/>
        </w:rPr>
        <w:t>mercoledì</w:t>
      </w:r>
      <w:r>
        <w:t xml:space="preserve"> e</w:t>
      </w:r>
      <w:r w:rsidRPr="004F7B27">
        <w:rPr>
          <w:b/>
        </w:rPr>
        <w:t xml:space="preserve"> sabato</w:t>
      </w:r>
      <w:r>
        <w:t xml:space="preserve"> dalle 16.00 alle 18.00 </w:t>
      </w:r>
      <w:r w:rsidRPr="004F7B27">
        <w:rPr>
          <w:b/>
        </w:rPr>
        <w:t>per distribuire</w:t>
      </w:r>
      <w:r>
        <w:t xml:space="preserve"> a chi ha bisogno.</w:t>
      </w:r>
    </w:p>
    <w:p w:rsidR="00A06DEB" w:rsidRDefault="00A06DEB" w:rsidP="00C259C9">
      <w:pPr>
        <w:spacing w:before="40" w:line="220" w:lineRule="exact"/>
        <w:jc w:val="both"/>
      </w:pPr>
      <w:r w:rsidRPr="00034ADC">
        <w:sym w:font="Wingdings" w:char="0072"/>
      </w:r>
      <w:r w:rsidRPr="00034ADC">
        <w:t xml:space="preserve"> </w:t>
      </w:r>
      <w:r>
        <w:t xml:space="preserve">Continua sempre la raccolta in basilica di </w:t>
      </w:r>
      <w:r w:rsidRPr="004F7B27">
        <w:rPr>
          <w:b/>
        </w:rPr>
        <w:t>generi alimentari a lunga conservazione</w:t>
      </w:r>
      <w:r>
        <w:t>.</w:t>
      </w:r>
    </w:p>
    <w:p w:rsidR="00A06DEB" w:rsidRPr="007B2B36" w:rsidRDefault="00A06DEB" w:rsidP="00A06DEB">
      <w:pPr>
        <w:spacing w:before="20" w:line="240" w:lineRule="exact"/>
        <w:jc w:val="both"/>
        <w:rPr>
          <w:spacing w:val="-8"/>
          <w:sz w:val="22"/>
        </w:rPr>
      </w:pPr>
      <w:r w:rsidRPr="00C6414C">
        <w:sym w:font="Wingdings" w:char="0072"/>
      </w:r>
      <w:r w:rsidR="007B2B36">
        <w:t xml:space="preserve"> </w:t>
      </w:r>
      <w:r w:rsidR="007B2B36" w:rsidRPr="007B2B36">
        <w:rPr>
          <w:b/>
          <w:i/>
        </w:rPr>
        <w:t>“SCUOLA APERTA</w:t>
      </w:r>
      <w:proofErr w:type="gramStart"/>
      <w:r w:rsidR="007B2B36" w:rsidRPr="007B2B36">
        <w:rPr>
          <w:b/>
          <w:i/>
        </w:rPr>
        <w:t>”</w:t>
      </w:r>
      <w:r w:rsidR="007B2B36">
        <w:rPr>
          <w:b/>
        </w:rPr>
        <w:t xml:space="preserve"> :</w:t>
      </w:r>
      <w:proofErr w:type="gramEnd"/>
      <w:r w:rsidR="007B2B36">
        <w:rPr>
          <w:b/>
        </w:rPr>
        <w:t xml:space="preserve"> </w:t>
      </w:r>
      <w:r w:rsidR="00E53D0A">
        <w:t>la S</w:t>
      </w:r>
      <w:r w:rsidR="007B2B36">
        <w:t xml:space="preserve">cuola </w:t>
      </w:r>
      <w:r w:rsidR="00E53D0A">
        <w:t>Paritaria per l</w:t>
      </w:r>
      <w:r w:rsidR="007B2B36">
        <w:t xml:space="preserve">’Infanzia S. Maria delle Grazie si propone alle famiglie interessate sabato 28 gennaio dalle 10.30 alle 12.30.  </w:t>
      </w:r>
    </w:p>
    <w:p w:rsidR="00A06DEB" w:rsidRPr="00253D1E" w:rsidRDefault="00A06DEB" w:rsidP="00A06DEB">
      <w:pPr>
        <w:spacing w:before="60" w:after="120"/>
        <w:jc w:val="center"/>
        <w:rPr>
          <w:rFonts w:ascii="Arial" w:hAnsi="Arial" w:cs="Arial"/>
          <w:sz w:val="36"/>
        </w:rPr>
      </w:pPr>
      <w:r w:rsidRPr="00253D1E">
        <w:rPr>
          <w:rFonts w:ascii="Arial" w:hAnsi="Arial" w:cs="Arial"/>
          <w:sz w:val="36"/>
          <w:shd w:val="pct30" w:color="auto" w:fill="FFFFFF"/>
        </w:rPr>
        <w:lastRenderedPageBreak/>
        <w:t>Calendario liturgico e Intenzioni S. Messe</w:t>
      </w:r>
    </w:p>
    <w:tbl>
      <w:tblPr>
        <w:tblW w:w="7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617"/>
        <w:gridCol w:w="4536"/>
      </w:tblGrid>
      <w:tr w:rsidR="006F7DA0" w:rsidTr="00D421DF">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7DA0" w:rsidRPr="000C03E2" w:rsidRDefault="006F7DA0" w:rsidP="006F7DA0">
            <w:pPr>
              <w:numPr>
                <w:ilvl w:val="0"/>
                <w:numId w:val="1"/>
              </w:numPr>
              <w:rPr>
                <w:b/>
                <w:sz w:val="24"/>
                <w:szCs w:val="24"/>
              </w:rPr>
            </w:pPr>
            <w:r>
              <w:rPr>
                <w:b/>
                <w:bCs/>
                <w:sz w:val="24"/>
                <w:szCs w:val="24"/>
                <w:u w:val="single"/>
              </w:rPr>
              <w:t>DOMENICA</w:t>
            </w:r>
            <w:r>
              <w:rPr>
                <w:b/>
                <w:bCs/>
                <w:sz w:val="24"/>
                <w:szCs w:val="24"/>
              </w:rPr>
              <w:t xml:space="preserve"> </w:t>
            </w:r>
          </w:p>
          <w:p w:rsidR="006F7DA0" w:rsidRDefault="006F7DA0" w:rsidP="006F7DA0">
            <w:pPr>
              <w:jc w:val="center"/>
              <w:rPr>
                <w:b/>
                <w:sz w:val="18"/>
                <w:szCs w:val="18"/>
              </w:rPr>
            </w:pPr>
          </w:p>
          <w:p w:rsidR="006F7DA0" w:rsidRPr="00F577F8" w:rsidRDefault="006F7DA0" w:rsidP="006F7DA0">
            <w:pPr>
              <w:jc w:val="center"/>
              <w:rPr>
                <w:rFonts w:ascii="Arial" w:hAnsi="Arial" w:cs="Arial"/>
                <w:b/>
                <w:sz w:val="18"/>
                <w:szCs w:val="18"/>
              </w:rPr>
            </w:pPr>
            <w:r>
              <w:rPr>
                <w:b/>
                <w:sz w:val="18"/>
                <w:szCs w:val="18"/>
              </w:rPr>
              <w:t>2° DEL TEMPO ORDINARIO</w:t>
            </w:r>
          </w:p>
        </w:tc>
        <w:tc>
          <w:tcPr>
            <w:tcW w:w="380" w:type="dxa"/>
            <w:vMerge w:val="restart"/>
            <w:tcBorders>
              <w:top w:val="single" w:sz="6" w:space="0" w:color="auto"/>
              <w:left w:val="single" w:sz="6" w:space="0" w:color="auto"/>
              <w:bottom w:val="single" w:sz="6" w:space="0" w:color="auto"/>
              <w:right w:val="single" w:sz="4" w:space="0" w:color="auto"/>
            </w:tcBorders>
          </w:tcPr>
          <w:p w:rsidR="006F7DA0" w:rsidRPr="009005D9" w:rsidRDefault="006F7DA0" w:rsidP="006F7DA0">
            <w:pPr>
              <w:jc w:val="right"/>
              <w:rPr>
                <w:b/>
                <w:bCs/>
                <w:sz w:val="24"/>
                <w:szCs w:val="24"/>
              </w:rPr>
            </w:pPr>
            <w:r>
              <w:rPr>
                <w:b/>
                <w:bCs/>
                <w:sz w:val="24"/>
                <w:szCs w:val="24"/>
              </w:rPr>
              <w:t>15</w:t>
            </w:r>
          </w:p>
        </w:tc>
        <w:tc>
          <w:tcPr>
            <w:tcW w:w="617" w:type="dxa"/>
            <w:tcBorders>
              <w:top w:val="single" w:sz="6" w:space="0" w:color="auto"/>
              <w:left w:val="single" w:sz="4" w:space="0" w:color="auto"/>
              <w:bottom w:val="single" w:sz="4" w:space="0" w:color="auto"/>
              <w:right w:val="single" w:sz="6" w:space="0" w:color="auto"/>
            </w:tcBorders>
          </w:tcPr>
          <w:p w:rsidR="006F7DA0" w:rsidRPr="00253D1E" w:rsidRDefault="006F7DA0" w:rsidP="006F7DA0">
            <w:pPr>
              <w:jc w:val="right"/>
            </w:pPr>
            <w:r w:rsidRPr="00253D1E">
              <w:t>7.00</w:t>
            </w:r>
          </w:p>
        </w:tc>
        <w:tc>
          <w:tcPr>
            <w:tcW w:w="4536" w:type="dxa"/>
            <w:tcBorders>
              <w:top w:val="single" w:sz="6" w:space="0" w:color="auto"/>
              <w:left w:val="single" w:sz="6" w:space="0" w:color="auto"/>
              <w:bottom w:val="single" w:sz="4" w:space="0" w:color="auto"/>
              <w:right w:val="single" w:sz="6" w:space="0" w:color="auto"/>
            </w:tcBorders>
          </w:tcPr>
          <w:p w:rsidR="006F7DA0" w:rsidRPr="00253D1E" w:rsidRDefault="006F7DA0" w:rsidP="006F7DA0">
            <w:proofErr w:type="spellStart"/>
            <w:r w:rsidRPr="00253D1E">
              <w:t>Def.ti</w:t>
            </w:r>
            <w:proofErr w:type="spellEnd"/>
            <w:r w:rsidRPr="00253D1E">
              <w:t xml:space="preserve"> F.lli </w:t>
            </w:r>
            <w:proofErr w:type="spellStart"/>
            <w:r w:rsidRPr="00253D1E">
              <w:t>Montesin</w:t>
            </w:r>
            <w:proofErr w:type="spellEnd"/>
            <w:r w:rsidRPr="00253D1E">
              <w:t xml:space="preserve"> Carlo, Lino, Maria e Antonia</w:t>
            </w:r>
          </w:p>
        </w:tc>
      </w:tr>
      <w:tr w:rsidR="006F7DA0" w:rsidTr="00D421DF">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7DA0" w:rsidRDefault="006F7DA0" w:rsidP="006F7DA0">
            <w:pPr>
              <w:rPr>
                <w:b/>
                <w:bCs/>
                <w:sz w:val="24"/>
                <w:szCs w:val="24"/>
              </w:rPr>
            </w:pPr>
          </w:p>
        </w:tc>
        <w:tc>
          <w:tcPr>
            <w:tcW w:w="617" w:type="dxa"/>
            <w:tcBorders>
              <w:top w:val="single" w:sz="4" w:space="0" w:color="auto"/>
              <w:left w:val="single" w:sz="4" w:space="0" w:color="auto"/>
              <w:bottom w:val="single" w:sz="4" w:space="0" w:color="auto"/>
              <w:right w:val="single" w:sz="6" w:space="0" w:color="auto"/>
            </w:tcBorders>
          </w:tcPr>
          <w:p w:rsidR="006F7DA0" w:rsidRPr="00253D1E" w:rsidRDefault="006F7DA0" w:rsidP="006F7DA0">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proofErr w:type="spellStart"/>
            <w:r w:rsidRPr="00253D1E">
              <w:t>Def.ti</w:t>
            </w:r>
            <w:proofErr w:type="spellEnd"/>
            <w:r w:rsidRPr="00253D1E">
              <w:t xml:space="preserve"> Dario, Giovanni e Gino</w:t>
            </w:r>
          </w:p>
        </w:tc>
      </w:tr>
      <w:tr w:rsidR="006F7DA0" w:rsidTr="00D421DF">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7DA0" w:rsidRDefault="006F7DA0" w:rsidP="006F7DA0">
            <w:pPr>
              <w:rPr>
                <w:b/>
                <w:bCs/>
                <w:sz w:val="24"/>
                <w:szCs w:val="24"/>
              </w:rPr>
            </w:pPr>
          </w:p>
        </w:tc>
        <w:tc>
          <w:tcPr>
            <w:tcW w:w="617" w:type="dxa"/>
            <w:tcBorders>
              <w:top w:val="single" w:sz="4" w:space="0" w:color="auto"/>
              <w:left w:val="single" w:sz="4" w:space="0" w:color="auto"/>
              <w:bottom w:val="single" w:sz="4" w:space="0" w:color="auto"/>
              <w:right w:val="single" w:sz="6" w:space="0" w:color="auto"/>
            </w:tcBorders>
          </w:tcPr>
          <w:p w:rsidR="006F7DA0" w:rsidRPr="00253D1E" w:rsidRDefault="006F7DA0" w:rsidP="006F7DA0">
            <w:pPr>
              <w:jc w:val="right"/>
            </w:pPr>
            <w:r w:rsidRPr="00253D1E">
              <w:t>10.00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 xml:space="preserve">Pro </w:t>
            </w:r>
            <w:proofErr w:type="spellStart"/>
            <w:r w:rsidRPr="00253D1E">
              <w:t>Populo</w:t>
            </w:r>
            <w:proofErr w:type="spellEnd"/>
            <w:r w:rsidRPr="00253D1E">
              <w:t xml:space="preserve">; Per i vivi della </w:t>
            </w:r>
            <w:proofErr w:type="spellStart"/>
            <w:r w:rsidRPr="00253D1E">
              <w:t>fam</w:t>
            </w:r>
            <w:proofErr w:type="spellEnd"/>
            <w:r w:rsidRPr="00253D1E">
              <w:t xml:space="preserve">. Salvador Pietro; </w:t>
            </w:r>
            <w:proofErr w:type="spellStart"/>
            <w:r w:rsidRPr="00253D1E">
              <w:t>Def.ti</w:t>
            </w:r>
            <w:proofErr w:type="spellEnd"/>
            <w:r w:rsidRPr="00253D1E">
              <w:t xml:space="preserve"> Barbetta Enzo e Trevisan Lucia</w:t>
            </w:r>
          </w:p>
        </w:tc>
      </w:tr>
      <w:tr w:rsidR="006F7DA0" w:rsidTr="00D421DF">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7DA0" w:rsidRDefault="006F7DA0" w:rsidP="006F7DA0">
            <w:pPr>
              <w:rPr>
                <w:b/>
                <w:bCs/>
                <w:sz w:val="24"/>
                <w:szCs w:val="24"/>
              </w:rPr>
            </w:pPr>
          </w:p>
        </w:tc>
        <w:tc>
          <w:tcPr>
            <w:tcW w:w="617" w:type="dxa"/>
            <w:tcBorders>
              <w:top w:val="single" w:sz="4" w:space="0" w:color="auto"/>
              <w:left w:val="single" w:sz="4" w:space="0" w:color="auto"/>
              <w:bottom w:val="single" w:sz="4" w:space="0" w:color="auto"/>
              <w:right w:val="single" w:sz="6" w:space="0" w:color="auto"/>
            </w:tcBorders>
          </w:tcPr>
          <w:p w:rsidR="006F7DA0" w:rsidRPr="00253D1E" w:rsidRDefault="006F7DA0" w:rsidP="006F7DA0">
            <w:pPr>
              <w:jc w:val="right"/>
            </w:pPr>
            <w:r w:rsidRPr="00253D1E">
              <w:t>11.30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proofErr w:type="spellStart"/>
            <w:r w:rsidRPr="00253D1E">
              <w:t>Def.ti</w:t>
            </w:r>
            <w:proofErr w:type="spellEnd"/>
            <w:r w:rsidRPr="00253D1E">
              <w:t xml:space="preserve"> Adriano e </w:t>
            </w:r>
            <w:proofErr w:type="spellStart"/>
            <w:r w:rsidRPr="00253D1E">
              <w:t>fam</w:t>
            </w:r>
            <w:proofErr w:type="spellEnd"/>
            <w:r w:rsidRPr="00253D1E">
              <w:t>.</w:t>
            </w:r>
          </w:p>
        </w:tc>
      </w:tr>
      <w:tr w:rsidR="006F7DA0" w:rsidTr="00D421DF">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7DA0" w:rsidRDefault="006F7DA0" w:rsidP="006F7DA0">
            <w:pPr>
              <w:rPr>
                <w:b/>
                <w:bCs/>
                <w:sz w:val="24"/>
                <w:szCs w:val="24"/>
              </w:rPr>
            </w:pPr>
          </w:p>
        </w:tc>
        <w:tc>
          <w:tcPr>
            <w:tcW w:w="617" w:type="dxa"/>
            <w:tcBorders>
              <w:top w:val="single" w:sz="4" w:space="0" w:color="auto"/>
              <w:left w:val="single" w:sz="4" w:space="0" w:color="auto"/>
              <w:bottom w:val="single" w:sz="6" w:space="0" w:color="auto"/>
              <w:right w:val="single" w:sz="6" w:space="0" w:color="auto"/>
            </w:tcBorders>
          </w:tcPr>
          <w:p w:rsidR="006F7DA0" w:rsidRPr="00253D1E" w:rsidRDefault="006F7DA0" w:rsidP="006F7DA0">
            <w:pPr>
              <w:jc w:val="right"/>
            </w:pPr>
            <w:r w:rsidRPr="00253D1E">
              <w:t>18.30</w:t>
            </w:r>
          </w:p>
        </w:tc>
        <w:tc>
          <w:tcPr>
            <w:tcW w:w="4536" w:type="dxa"/>
            <w:tcBorders>
              <w:top w:val="single" w:sz="4" w:space="0" w:color="auto"/>
              <w:left w:val="single" w:sz="6" w:space="0" w:color="auto"/>
              <w:bottom w:val="single" w:sz="6" w:space="0" w:color="auto"/>
              <w:right w:val="single" w:sz="6" w:space="0" w:color="auto"/>
            </w:tcBorders>
          </w:tcPr>
          <w:p w:rsidR="006F7DA0" w:rsidRPr="00253D1E" w:rsidRDefault="006F7DA0" w:rsidP="00253D1E">
            <w:proofErr w:type="spellStart"/>
            <w:r w:rsidRPr="00253D1E">
              <w:t>Def.ti</w:t>
            </w:r>
            <w:proofErr w:type="spellEnd"/>
            <w:r w:rsidRPr="00253D1E">
              <w:t xml:space="preserve"> Trevisan Gaetano e Sabrina; </w:t>
            </w:r>
            <w:proofErr w:type="spellStart"/>
            <w:r w:rsidR="00253D1E" w:rsidRPr="00253D1E">
              <w:t>Bressan</w:t>
            </w:r>
            <w:proofErr w:type="spellEnd"/>
            <w:r w:rsidR="00253D1E" w:rsidRPr="00253D1E">
              <w:t xml:space="preserve"> Bianca e Luigi, Zanini Italo</w:t>
            </w:r>
            <w:r w:rsidR="00253D1E">
              <w:t>;</w:t>
            </w:r>
            <w:r w:rsidR="00253D1E" w:rsidRPr="00253D1E">
              <w:t xml:space="preserve"> </w:t>
            </w:r>
            <w:r w:rsidR="00253D1E">
              <w:t>Costantin Giovanna e Natale</w:t>
            </w:r>
            <w:r w:rsidRPr="00253D1E">
              <w:t xml:space="preserve"> </w:t>
            </w:r>
          </w:p>
        </w:tc>
      </w:tr>
      <w:tr w:rsidR="00A06DEB" w:rsidTr="00D421DF">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A06DEB" w:rsidRPr="00D25D17" w:rsidRDefault="00A06DEB" w:rsidP="00A06DEB">
            <w:pPr>
              <w:numPr>
                <w:ilvl w:val="0"/>
                <w:numId w:val="3"/>
              </w:numPr>
              <w:rPr>
                <w:sz w:val="24"/>
                <w:szCs w:val="24"/>
                <w:u w:val="single"/>
              </w:rPr>
            </w:pPr>
            <w:r w:rsidRPr="00D25D17">
              <w:rPr>
                <w:sz w:val="24"/>
                <w:szCs w:val="24"/>
                <w:u w:val="single"/>
              </w:rPr>
              <w:t>LUNEDÍ</w:t>
            </w:r>
          </w:p>
          <w:p w:rsidR="00A06DEB" w:rsidRPr="00186559" w:rsidRDefault="00A06DEB" w:rsidP="001A4A7B">
            <w:pPr>
              <w:jc w:val="center"/>
              <w:rPr>
                <w:b/>
                <w:sz w:val="14"/>
                <w:szCs w:val="24"/>
              </w:rPr>
            </w:pPr>
          </w:p>
          <w:p w:rsidR="00A06DEB" w:rsidRPr="00BB7816" w:rsidRDefault="00A06DEB" w:rsidP="001A4A7B">
            <w:pPr>
              <w:jc w:val="center"/>
              <w:rPr>
                <w:b/>
                <w:sz w:val="24"/>
                <w:szCs w:val="24"/>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4" w:space="0" w:color="auto"/>
            </w:tcBorders>
          </w:tcPr>
          <w:p w:rsidR="00A06DEB" w:rsidRDefault="00A06DEB" w:rsidP="001A4A7B">
            <w:pPr>
              <w:jc w:val="right"/>
              <w:rPr>
                <w:sz w:val="24"/>
                <w:szCs w:val="24"/>
              </w:rPr>
            </w:pPr>
            <w:r>
              <w:rPr>
                <w:sz w:val="24"/>
                <w:szCs w:val="24"/>
              </w:rPr>
              <w:t>16</w:t>
            </w:r>
          </w:p>
        </w:tc>
        <w:tc>
          <w:tcPr>
            <w:tcW w:w="617" w:type="dxa"/>
            <w:tcBorders>
              <w:top w:val="single" w:sz="6" w:space="0" w:color="auto"/>
              <w:left w:val="single" w:sz="4" w:space="0" w:color="auto"/>
              <w:bottom w:val="single" w:sz="4" w:space="0" w:color="auto"/>
              <w:right w:val="single" w:sz="6" w:space="0" w:color="auto"/>
            </w:tcBorders>
          </w:tcPr>
          <w:p w:rsidR="00A06DEB" w:rsidRPr="00253D1E" w:rsidRDefault="00A06DEB" w:rsidP="001A4A7B">
            <w:pPr>
              <w:jc w:val="right"/>
            </w:pPr>
            <w:r w:rsidRPr="00253D1E">
              <w:t>7.30</w:t>
            </w:r>
          </w:p>
        </w:tc>
        <w:tc>
          <w:tcPr>
            <w:tcW w:w="4536" w:type="dxa"/>
            <w:tcBorders>
              <w:top w:val="single" w:sz="6" w:space="0" w:color="auto"/>
              <w:left w:val="single" w:sz="6" w:space="0" w:color="auto"/>
              <w:bottom w:val="single" w:sz="4" w:space="0" w:color="auto"/>
              <w:right w:val="single" w:sz="6" w:space="0" w:color="auto"/>
            </w:tcBorders>
          </w:tcPr>
          <w:p w:rsidR="00A06DEB" w:rsidRPr="00253D1E" w:rsidRDefault="006F7DA0" w:rsidP="001A4A7B">
            <w:r w:rsidRPr="00253D1E">
              <w:t>Per le Anime</w:t>
            </w:r>
          </w:p>
        </w:tc>
      </w:tr>
      <w:tr w:rsidR="006F7DA0" w:rsidTr="00D421DF">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7DA0" w:rsidRDefault="006F7DA0" w:rsidP="006F7DA0">
            <w:pPr>
              <w:rPr>
                <w:sz w:val="24"/>
                <w:szCs w:val="24"/>
              </w:rPr>
            </w:pPr>
          </w:p>
        </w:tc>
        <w:tc>
          <w:tcPr>
            <w:tcW w:w="617" w:type="dxa"/>
            <w:tcBorders>
              <w:top w:val="single" w:sz="4" w:space="0" w:color="auto"/>
              <w:left w:val="single" w:sz="4" w:space="0" w:color="auto"/>
              <w:bottom w:val="single" w:sz="4" w:space="0" w:color="auto"/>
              <w:right w:val="single" w:sz="6" w:space="0" w:color="auto"/>
            </w:tcBorders>
          </w:tcPr>
          <w:p w:rsidR="006F7DA0" w:rsidRPr="00253D1E" w:rsidRDefault="006F7DA0" w:rsidP="006F7DA0">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A06DEB" w:rsidTr="00D421DF">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06DEB" w:rsidRDefault="00A06DEB" w:rsidP="001A4A7B">
            <w:pPr>
              <w:rPr>
                <w:sz w:val="24"/>
                <w:szCs w:val="24"/>
              </w:rPr>
            </w:pPr>
          </w:p>
        </w:tc>
        <w:tc>
          <w:tcPr>
            <w:tcW w:w="617" w:type="dxa"/>
            <w:tcBorders>
              <w:top w:val="single" w:sz="4" w:space="0" w:color="auto"/>
              <w:left w:val="single" w:sz="4" w:space="0" w:color="auto"/>
              <w:bottom w:val="single" w:sz="4" w:space="0" w:color="auto"/>
              <w:right w:val="single" w:sz="6" w:space="0" w:color="auto"/>
            </w:tcBorders>
          </w:tcPr>
          <w:p w:rsidR="00A06DEB" w:rsidRPr="00253D1E" w:rsidRDefault="00A06DEB" w:rsidP="001A4A7B">
            <w:pPr>
              <w:jc w:val="right"/>
            </w:pPr>
            <w:r w:rsidRPr="00253D1E">
              <w:t>16.00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6F7DA0" w:rsidRPr="00253D1E">
              <w:t xml:space="preserve"> Luciana </w:t>
            </w:r>
            <w:proofErr w:type="spellStart"/>
            <w:r w:rsidR="006F7DA0" w:rsidRPr="00253D1E">
              <w:t>Tadiello</w:t>
            </w:r>
            <w:proofErr w:type="spellEnd"/>
          </w:p>
        </w:tc>
      </w:tr>
      <w:tr w:rsidR="006F7DA0" w:rsidTr="00D421DF">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7DA0" w:rsidRDefault="006F7DA0" w:rsidP="006F7DA0">
            <w:pPr>
              <w:rPr>
                <w:sz w:val="24"/>
                <w:szCs w:val="24"/>
              </w:rPr>
            </w:pPr>
          </w:p>
        </w:tc>
        <w:tc>
          <w:tcPr>
            <w:tcW w:w="617" w:type="dxa"/>
            <w:tcBorders>
              <w:top w:val="single" w:sz="4" w:space="0" w:color="auto"/>
              <w:left w:val="single" w:sz="4" w:space="0" w:color="auto"/>
              <w:bottom w:val="single" w:sz="6" w:space="0" w:color="auto"/>
              <w:right w:val="single" w:sz="6" w:space="0" w:color="auto"/>
            </w:tcBorders>
          </w:tcPr>
          <w:p w:rsidR="006F7DA0" w:rsidRPr="00253D1E" w:rsidRDefault="006F7DA0" w:rsidP="006F7DA0">
            <w:pPr>
              <w:jc w:val="right"/>
            </w:pPr>
            <w:r w:rsidRPr="00253D1E">
              <w:t>18.30</w:t>
            </w:r>
          </w:p>
        </w:tc>
        <w:tc>
          <w:tcPr>
            <w:tcW w:w="4536" w:type="dxa"/>
            <w:tcBorders>
              <w:top w:val="single" w:sz="4" w:space="0" w:color="auto"/>
              <w:left w:val="single" w:sz="6" w:space="0" w:color="auto"/>
              <w:bottom w:val="single" w:sz="6" w:space="0" w:color="auto"/>
              <w:right w:val="single" w:sz="6" w:space="0" w:color="auto"/>
            </w:tcBorders>
          </w:tcPr>
          <w:p w:rsidR="006F7DA0" w:rsidRPr="00253D1E" w:rsidRDefault="006F7DA0" w:rsidP="006F7DA0">
            <w:r w:rsidRPr="00253D1E">
              <w:t>Per le Anime</w:t>
            </w:r>
          </w:p>
        </w:tc>
      </w:tr>
      <w:tr w:rsidR="006F7DA0" w:rsidTr="00D421DF">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7DA0" w:rsidRPr="00D25D17" w:rsidRDefault="006F7DA0" w:rsidP="006F7DA0">
            <w:pPr>
              <w:numPr>
                <w:ilvl w:val="0"/>
                <w:numId w:val="3"/>
              </w:numPr>
              <w:rPr>
                <w:sz w:val="24"/>
                <w:szCs w:val="24"/>
                <w:u w:val="single"/>
              </w:rPr>
            </w:pPr>
            <w:r w:rsidRPr="00D25D17">
              <w:rPr>
                <w:sz w:val="24"/>
                <w:szCs w:val="24"/>
                <w:u w:val="single"/>
              </w:rPr>
              <w:t>MARTEDÍ</w:t>
            </w:r>
          </w:p>
          <w:p w:rsidR="006F7DA0" w:rsidRDefault="006F7DA0" w:rsidP="006F7DA0">
            <w:pPr>
              <w:jc w:val="center"/>
              <w:rPr>
                <w:sz w:val="16"/>
                <w:szCs w:val="16"/>
              </w:rPr>
            </w:pPr>
          </w:p>
          <w:p w:rsidR="006F7DA0" w:rsidRPr="005148CF" w:rsidRDefault="006F7DA0" w:rsidP="006F7DA0">
            <w:pPr>
              <w:jc w:val="center"/>
              <w:rPr>
                <w:sz w:val="16"/>
                <w:szCs w:val="16"/>
              </w:rPr>
            </w:pPr>
            <w:r w:rsidRPr="00186559">
              <w:rPr>
                <w:sz w:val="18"/>
                <w:szCs w:val="16"/>
              </w:rPr>
              <w:t>Sant’Antonio abate</w:t>
            </w:r>
          </w:p>
        </w:tc>
        <w:tc>
          <w:tcPr>
            <w:tcW w:w="380" w:type="dxa"/>
            <w:vMerge w:val="restart"/>
            <w:tcBorders>
              <w:top w:val="single" w:sz="6" w:space="0" w:color="auto"/>
              <w:left w:val="single" w:sz="6" w:space="0" w:color="auto"/>
              <w:bottom w:val="single" w:sz="6" w:space="0" w:color="auto"/>
              <w:right w:val="single" w:sz="6" w:space="0" w:color="auto"/>
            </w:tcBorders>
          </w:tcPr>
          <w:p w:rsidR="006F7DA0" w:rsidRPr="00C6405F" w:rsidRDefault="006F7DA0" w:rsidP="006F7DA0">
            <w:pPr>
              <w:jc w:val="right"/>
              <w:rPr>
                <w:sz w:val="24"/>
                <w:szCs w:val="24"/>
              </w:rPr>
            </w:pPr>
            <w:r>
              <w:rPr>
                <w:sz w:val="24"/>
                <w:szCs w:val="24"/>
              </w:rPr>
              <w:t>17</w:t>
            </w:r>
          </w:p>
        </w:tc>
        <w:tc>
          <w:tcPr>
            <w:tcW w:w="617" w:type="dxa"/>
            <w:tcBorders>
              <w:top w:val="single" w:sz="6"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7.30</w:t>
            </w:r>
          </w:p>
        </w:tc>
        <w:tc>
          <w:tcPr>
            <w:tcW w:w="4536" w:type="dxa"/>
            <w:tcBorders>
              <w:top w:val="single" w:sz="6" w:space="0" w:color="auto"/>
              <w:left w:val="single" w:sz="6" w:space="0" w:color="auto"/>
              <w:bottom w:val="single" w:sz="4" w:space="0" w:color="auto"/>
              <w:right w:val="single" w:sz="6" w:space="0" w:color="auto"/>
            </w:tcBorders>
          </w:tcPr>
          <w:p w:rsidR="006F7DA0" w:rsidRPr="00253D1E" w:rsidRDefault="00253D1E" w:rsidP="006F7DA0">
            <w:proofErr w:type="spellStart"/>
            <w:r>
              <w:t>Def.ti</w:t>
            </w:r>
            <w:proofErr w:type="spellEnd"/>
            <w:r>
              <w:t xml:space="preserve"> Benefattori della parrocchia; Mario Bruno Boraso</w:t>
            </w:r>
          </w:p>
        </w:tc>
      </w:tr>
      <w:tr w:rsidR="006F7DA0" w:rsidTr="00D421DF">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6F7DA0" w:rsidTr="00D421DF">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16.00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6F7DA0" w:rsidTr="00D421DF">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18.30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6F7DA0" w:rsidTr="00D421DF">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7DA0" w:rsidRPr="00D25D17" w:rsidRDefault="006F7DA0" w:rsidP="006F7DA0">
            <w:pPr>
              <w:numPr>
                <w:ilvl w:val="0"/>
                <w:numId w:val="3"/>
              </w:numPr>
              <w:rPr>
                <w:sz w:val="24"/>
                <w:szCs w:val="24"/>
                <w:u w:val="single"/>
              </w:rPr>
            </w:pPr>
            <w:r w:rsidRPr="00D25D17">
              <w:rPr>
                <w:sz w:val="24"/>
                <w:szCs w:val="24"/>
                <w:u w:val="single"/>
              </w:rPr>
              <w:t>MERCOLEDÍ</w:t>
            </w:r>
          </w:p>
          <w:p w:rsidR="006F7DA0" w:rsidRDefault="006F7DA0" w:rsidP="006F7DA0">
            <w:pPr>
              <w:jc w:val="center"/>
              <w:rPr>
                <w:sz w:val="16"/>
                <w:szCs w:val="16"/>
              </w:rPr>
            </w:pPr>
            <w:r>
              <w:rPr>
                <w:sz w:val="16"/>
                <w:szCs w:val="16"/>
              </w:rPr>
              <w:t>Feria del Tempo Ordinario</w:t>
            </w:r>
          </w:p>
          <w:p w:rsidR="006F7DA0" w:rsidRPr="00186559" w:rsidRDefault="006F7DA0" w:rsidP="006F7DA0">
            <w:pPr>
              <w:jc w:val="center"/>
              <w:rPr>
                <w:b/>
                <w:sz w:val="18"/>
                <w:szCs w:val="24"/>
              </w:rPr>
            </w:pPr>
            <w:r w:rsidRPr="00186559">
              <w:rPr>
                <w:b/>
                <w:sz w:val="14"/>
                <w:szCs w:val="16"/>
              </w:rPr>
              <w:t>Inizio della Settimana di preghiera per l’unità dei Cristiani</w:t>
            </w:r>
          </w:p>
        </w:tc>
        <w:tc>
          <w:tcPr>
            <w:tcW w:w="380" w:type="dxa"/>
            <w:vMerge w:val="restart"/>
            <w:tcBorders>
              <w:top w:val="single" w:sz="6" w:space="0" w:color="auto"/>
              <w:left w:val="single" w:sz="6" w:space="0" w:color="auto"/>
              <w:bottom w:val="single" w:sz="6" w:space="0" w:color="auto"/>
              <w:right w:val="single" w:sz="6" w:space="0" w:color="auto"/>
            </w:tcBorders>
          </w:tcPr>
          <w:p w:rsidR="006F7DA0" w:rsidRDefault="006F7DA0" w:rsidP="006F7DA0">
            <w:pPr>
              <w:jc w:val="right"/>
              <w:rPr>
                <w:sz w:val="24"/>
                <w:szCs w:val="24"/>
              </w:rPr>
            </w:pPr>
            <w:r>
              <w:rPr>
                <w:sz w:val="24"/>
                <w:szCs w:val="24"/>
              </w:rPr>
              <w:t>18</w:t>
            </w:r>
          </w:p>
        </w:tc>
        <w:tc>
          <w:tcPr>
            <w:tcW w:w="617" w:type="dxa"/>
            <w:tcBorders>
              <w:top w:val="single" w:sz="6"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7.30</w:t>
            </w:r>
          </w:p>
        </w:tc>
        <w:tc>
          <w:tcPr>
            <w:tcW w:w="4536" w:type="dxa"/>
            <w:tcBorders>
              <w:top w:val="single" w:sz="6"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A06DEB" w:rsidTr="00D421DF">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6F7DA0" w:rsidRPr="00253D1E">
              <w:t xml:space="preserve"> </w:t>
            </w:r>
            <w:proofErr w:type="spellStart"/>
            <w:r w:rsidR="006F7DA0" w:rsidRPr="00253D1E">
              <w:t>Gallana</w:t>
            </w:r>
            <w:proofErr w:type="spellEnd"/>
            <w:r w:rsidR="006F7DA0" w:rsidRPr="00253D1E">
              <w:t xml:space="preserve"> Maria e Giovanni</w:t>
            </w:r>
          </w:p>
        </w:tc>
      </w:tr>
      <w:tr w:rsidR="00A06DEB" w:rsidTr="00D421DF">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16.00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6F7DA0" w:rsidRPr="00253D1E">
              <w:t xml:space="preserve"> Marco e Germano</w:t>
            </w:r>
          </w:p>
        </w:tc>
      </w:tr>
      <w:tr w:rsidR="006F7DA0" w:rsidTr="00D421DF">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24"/>
                <w:szCs w:val="24"/>
              </w:rPr>
            </w:pPr>
          </w:p>
        </w:tc>
        <w:tc>
          <w:tcPr>
            <w:tcW w:w="617" w:type="dxa"/>
            <w:tcBorders>
              <w:top w:val="single" w:sz="4" w:space="0" w:color="auto"/>
              <w:left w:val="single" w:sz="6" w:space="0" w:color="auto"/>
              <w:bottom w:val="single" w:sz="6" w:space="0" w:color="auto"/>
              <w:right w:val="single" w:sz="6" w:space="0" w:color="auto"/>
            </w:tcBorders>
          </w:tcPr>
          <w:p w:rsidR="006F7DA0" w:rsidRPr="00253D1E" w:rsidRDefault="006F7DA0" w:rsidP="006F7DA0">
            <w:pPr>
              <w:jc w:val="right"/>
            </w:pPr>
            <w:r w:rsidRPr="00253D1E">
              <w:t>18.30</w:t>
            </w:r>
          </w:p>
        </w:tc>
        <w:tc>
          <w:tcPr>
            <w:tcW w:w="4536" w:type="dxa"/>
            <w:tcBorders>
              <w:top w:val="single" w:sz="4" w:space="0" w:color="auto"/>
              <w:left w:val="single" w:sz="6" w:space="0" w:color="auto"/>
              <w:bottom w:val="single" w:sz="6" w:space="0" w:color="auto"/>
              <w:right w:val="single" w:sz="6" w:space="0" w:color="auto"/>
            </w:tcBorders>
          </w:tcPr>
          <w:p w:rsidR="006F7DA0" w:rsidRPr="00253D1E" w:rsidRDefault="006F7DA0" w:rsidP="006F7DA0">
            <w:r w:rsidRPr="00253D1E">
              <w:t>Per le Anime</w:t>
            </w:r>
          </w:p>
        </w:tc>
      </w:tr>
      <w:tr w:rsidR="006F7DA0" w:rsidTr="00D421DF">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7DA0" w:rsidRDefault="006F7DA0" w:rsidP="006F7DA0">
            <w:pPr>
              <w:numPr>
                <w:ilvl w:val="0"/>
                <w:numId w:val="3"/>
              </w:numPr>
              <w:rPr>
                <w:sz w:val="24"/>
                <w:szCs w:val="24"/>
              </w:rPr>
            </w:pPr>
            <w:r>
              <w:rPr>
                <w:sz w:val="24"/>
                <w:szCs w:val="24"/>
                <w:u w:val="single"/>
              </w:rPr>
              <w:t>GIOVEDÌ</w:t>
            </w:r>
          </w:p>
          <w:p w:rsidR="006F7DA0" w:rsidRPr="00186559" w:rsidRDefault="006F7DA0" w:rsidP="006F7DA0">
            <w:pPr>
              <w:jc w:val="center"/>
              <w:rPr>
                <w:sz w:val="6"/>
                <w:szCs w:val="16"/>
              </w:rPr>
            </w:pPr>
          </w:p>
          <w:p w:rsidR="006F7DA0" w:rsidRDefault="006F7DA0" w:rsidP="006F7DA0">
            <w:pPr>
              <w:jc w:val="center"/>
              <w:rPr>
                <w:sz w:val="16"/>
                <w:szCs w:val="16"/>
              </w:rPr>
            </w:pPr>
            <w:r>
              <w:rPr>
                <w:sz w:val="16"/>
                <w:szCs w:val="16"/>
              </w:rPr>
              <w:t>Feria</w:t>
            </w:r>
            <w:r w:rsidRPr="005148CF">
              <w:rPr>
                <w:sz w:val="16"/>
                <w:szCs w:val="16"/>
              </w:rPr>
              <w:t xml:space="preserve"> d</w:t>
            </w:r>
            <w:r>
              <w:rPr>
                <w:sz w:val="16"/>
                <w:szCs w:val="16"/>
              </w:rPr>
              <w:t>el Tempo Ordinario</w:t>
            </w:r>
          </w:p>
          <w:p w:rsidR="006F7DA0" w:rsidRPr="005148CF" w:rsidRDefault="006F7DA0" w:rsidP="006F7DA0">
            <w:pPr>
              <w:jc w:val="center"/>
              <w:rPr>
                <w:sz w:val="16"/>
                <w:szCs w:val="16"/>
              </w:rPr>
            </w:pPr>
          </w:p>
        </w:tc>
        <w:tc>
          <w:tcPr>
            <w:tcW w:w="380" w:type="dxa"/>
            <w:vMerge w:val="restart"/>
            <w:tcBorders>
              <w:top w:val="single" w:sz="6" w:space="0" w:color="auto"/>
              <w:left w:val="single" w:sz="6" w:space="0" w:color="auto"/>
              <w:bottom w:val="single" w:sz="6" w:space="0" w:color="auto"/>
              <w:right w:val="single" w:sz="6" w:space="0" w:color="auto"/>
            </w:tcBorders>
          </w:tcPr>
          <w:p w:rsidR="006F7DA0" w:rsidRDefault="006F7DA0" w:rsidP="006F7DA0">
            <w:pPr>
              <w:jc w:val="right"/>
              <w:rPr>
                <w:sz w:val="24"/>
                <w:szCs w:val="24"/>
              </w:rPr>
            </w:pPr>
            <w:r>
              <w:rPr>
                <w:sz w:val="24"/>
                <w:szCs w:val="24"/>
              </w:rPr>
              <w:t>19</w:t>
            </w:r>
          </w:p>
        </w:tc>
        <w:tc>
          <w:tcPr>
            <w:tcW w:w="617" w:type="dxa"/>
            <w:tcBorders>
              <w:top w:val="single" w:sz="6"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7.30</w:t>
            </w:r>
          </w:p>
        </w:tc>
        <w:tc>
          <w:tcPr>
            <w:tcW w:w="4536" w:type="dxa"/>
            <w:tcBorders>
              <w:top w:val="single" w:sz="6"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A06DEB" w:rsidTr="00D421DF">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6F7DA0" w:rsidRPr="00253D1E">
              <w:t xml:space="preserve"> Aldo e Nella </w:t>
            </w:r>
            <w:proofErr w:type="spellStart"/>
            <w:r w:rsidR="006F7DA0" w:rsidRPr="00253D1E">
              <w:t>Ballan</w:t>
            </w:r>
            <w:proofErr w:type="spellEnd"/>
          </w:p>
        </w:tc>
      </w:tr>
      <w:tr w:rsidR="006F7DA0" w:rsidTr="00D421DF">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16.00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6F7DA0" w:rsidTr="00D421DF">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7DA0" w:rsidRDefault="006F7DA0" w:rsidP="006F7DA0">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6F7DA0" w:rsidRPr="00253D1E" w:rsidRDefault="006F7DA0" w:rsidP="006F7DA0">
            <w:pPr>
              <w:jc w:val="right"/>
            </w:pPr>
            <w:r w:rsidRPr="00253D1E">
              <w:t>18.30</w:t>
            </w:r>
          </w:p>
        </w:tc>
        <w:tc>
          <w:tcPr>
            <w:tcW w:w="4536" w:type="dxa"/>
            <w:tcBorders>
              <w:top w:val="single" w:sz="4" w:space="0" w:color="auto"/>
              <w:left w:val="single" w:sz="6" w:space="0" w:color="auto"/>
              <w:bottom w:val="single" w:sz="4" w:space="0" w:color="auto"/>
              <w:right w:val="single" w:sz="6" w:space="0" w:color="auto"/>
            </w:tcBorders>
          </w:tcPr>
          <w:p w:rsidR="006F7DA0" w:rsidRPr="00253D1E" w:rsidRDefault="006F7DA0" w:rsidP="006F7DA0">
            <w:r w:rsidRPr="00253D1E">
              <w:t>Per le Anime</w:t>
            </w:r>
          </w:p>
        </w:tc>
      </w:tr>
      <w:tr w:rsidR="00A06DEB" w:rsidTr="00D421DF">
        <w:trPr>
          <w:trHeight w:val="239"/>
          <w:jc w:val="center"/>
        </w:trPr>
        <w:tc>
          <w:tcPr>
            <w:tcW w:w="1972" w:type="dxa"/>
            <w:vMerge w:val="restart"/>
            <w:tcBorders>
              <w:top w:val="single" w:sz="6" w:space="0" w:color="auto"/>
              <w:left w:val="single" w:sz="6" w:space="0" w:color="auto"/>
              <w:bottom w:val="nil"/>
              <w:right w:val="single" w:sz="6" w:space="0" w:color="auto"/>
            </w:tcBorders>
          </w:tcPr>
          <w:p w:rsidR="00A06DEB" w:rsidRDefault="00A06DEB" w:rsidP="00A06DEB">
            <w:pPr>
              <w:numPr>
                <w:ilvl w:val="0"/>
                <w:numId w:val="4"/>
              </w:numPr>
              <w:tabs>
                <w:tab w:val="num" w:pos="360"/>
              </w:tabs>
              <w:ind w:left="360"/>
              <w:rPr>
                <w:b/>
                <w:bCs/>
                <w:sz w:val="24"/>
                <w:szCs w:val="24"/>
                <w:u w:val="single"/>
              </w:rPr>
            </w:pPr>
            <w:r>
              <w:rPr>
                <w:sz w:val="24"/>
                <w:szCs w:val="24"/>
                <w:u w:val="single"/>
              </w:rPr>
              <w:t>VENERDÌ</w:t>
            </w:r>
          </w:p>
          <w:p w:rsidR="00A06DEB" w:rsidRPr="00186559" w:rsidRDefault="00A06DEB" w:rsidP="001A4A7B">
            <w:pPr>
              <w:jc w:val="center"/>
              <w:rPr>
                <w:sz w:val="2"/>
                <w:szCs w:val="16"/>
              </w:rPr>
            </w:pPr>
          </w:p>
          <w:p w:rsidR="00A06DEB" w:rsidRPr="00186559" w:rsidRDefault="00A06DEB" w:rsidP="001A4A7B">
            <w:pPr>
              <w:jc w:val="center"/>
              <w:rPr>
                <w:sz w:val="8"/>
                <w:szCs w:val="16"/>
              </w:rPr>
            </w:pPr>
          </w:p>
          <w:p w:rsidR="00A06DEB" w:rsidRPr="0062152A" w:rsidRDefault="00A06DEB" w:rsidP="001A4A7B">
            <w:pPr>
              <w:jc w:val="center"/>
              <w:rPr>
                <w:sz w:val="18"/>
                <w:szCs w:val="16"/>
              </w:rPr>
            </w:pPr>
            <w:r w:rsidRPr="00186559">
              <w:rPr>
                <w:sz w:val="16"/>
                <w:szCs w:val="16"/>
              </w:rPr>
              <w:t>Santi Fabiano, papa e Sebastiano, martiri</w:t>
            </w:r>
          </w:p>
        </w:tc>
        <w:tc>
          <w:tcPr>
            <w:tcW w:w="380" w:type="dxa"/>
            <w:vMerge w:val="restart"/>
            <w:tcBorders>
              <w:top w:val="single" w:sz="6" w:space="0" w:color="auto"/>
              <w:left w:val="single" w:sz="6" w:space="0" w:color="auto"/>
              <w:bottom w:val="single" w:sz="6" w:space="0" w:color="auto"/>
              <w:right w:val="single" w:sz="6" w:space="0" w:color="auto"/>
            </w:tcBorders>
          </w:tcPr>
          <w:p w:rsidR="00A06DEB" w:rsidRDefault="00A06DEB" w:rsidP="001A4A7B">
            <w:pPr>
              <w:jc w:val="right"/>
              <w:rPr>
                <w:sz w:val="24"/>
                <w:szCs w:val="24"/>
              </w:rPr>
            </w:pPr>
            <w:r>
              <w:rPr>
                <w:sz w:val="24"/>
                <w:szCs w:val="24"/>
              </w:rPr>
              <w:t>20</w:t>
            </w:r>
          </w:p>
        </w:tc>
        <w:tc>
          <w:tcPr>
            <w:tcW w:w="617" w:type="dxa"/>
            <w:tcBorders>
              <w:top w:val="single" w:sz="6"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7.30</w:t>
            </w:r>
          </w:p>
        </w:tc>
        <w:tc>
          <w:tcPr>
            <w:tcW w:w="4536" w:type="dxa"/>
            <w:tcBorders>
              <w:top w:val="single" w:sz="6" w:space="0" w:color="auto"/>
              <w:left w:val="single" w:sz="6" w:space="0" w:color="auto"/>
              <w:bottom w:val="single" w:sz="4" w:space="0" w:color="auto"/>
              <w:right w:val="single" w:sz="6" w:space="0" w:color="auto"/>
            </w:tcBorders>
          </w:tcPr>
          <w:p w:rsidR="00A06DEB" w:rsidRPr="00253D1E" w:rsidRDefault="00A06DEB" w:rsidP="00B33C62">
            <w:proofErr w:type="spellStart"/>
            <w:r w:rsidRPr="00253D1E">
              <w:t>Def.ti</w:t>
            </w:r>
            <w:proofErr w:type="spellEnd"/>
            <w:r w:rsidRPr="00253D1E">
              <w:t xml:space="preserve"> </w:t>
            </w:r>
            <w:proofErr w:type="spellStart"/>
            <w:r w:rsidRPr="00253D1E">
              <w:t>Slanzi</w:t>
            </w:r>
            <w:proofErr w:type="spellEnd"/>
            <w:r w:rsidRPr="00253D1E">
              <w:t xml:space="preserve"> </w:t>
            </w:r>
            <w:r w:rsidR="006F7DA0" w:rsidRPr="00253D1E">
              <w:t xml:space="preserve">Angelo, </w:t>
            </w:r>
            <w:r w:rsidRPr="00253D1E">
              <w:t>Michele</w:t>
            </w:r>
            <w:r w:rsidR="00B33C62" w:rsidRPr="00253D1E">
              <w:t>,</w:t>
            </w:r>
            <w:r w:rsidRPr="00253D1E">
              <w:t xml:space="preserve"> Agnese</w:t>
            </w:r>
            <w:r w:rsidR="00B33C62" w:rsidRPr="00253D1E">
              <w:t xml:space="preserve"> e </w:t>
            </w:r>
            <w:proofErr w:type="spellStart"/>
            <w:r w:rsidR="00B33C62" w:rsidRPr="00253D1E">
              <w:t>fam</w:t>
            </w:r>
            <w:proofErr w:type="spellEnd"/>
            <w:r w:rsidR="00B33C62" w:rsidRPr="00253D1E">
              <w:t>.</w:t>
            </w:r>
          </w:p>
        </w:tc>
      </w:tr>
      <w:tr w:rsidR="00B33C62" w:rsidTr="00D421DF">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B33C62" w:rsidRDefault="00B33C62" w:rsidP="00B33C62">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33C62" w:rsidRDefault="00B33C62" w:rsidP="00B33C62">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B33C62" w:rsidRPr="00253D1E" w:rsidRDefault="00B33C62" w:rsidP="00B33C62">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B33C62" w:rsidRPr="00253D1E" w:rsidRDefault="00253D1E" w:rsidP="00B33C62">
            <w:proofErr w:type="spellStart"/>
            <w:r>
              <w:t>Def.ti</w:t>
            </w:r>
            <w:proofErr w:type="spellEnd"/>
            <w:r>
              <w:t xml:space="preserve"> Veronese Matilde </w:t>
            </w:r>
            <w:proofErr w:type="spellStart"/>
            <w:r>
              <w:t>Ortore</w:t>
            </w:r>
            <w:proofErr w:type="spellEnd"/>
            <w:r>
              <w:t xml:space="preserve"> </w:t>
            </w:r>
          </w:p>
        </w:tc>
      </w:tr>
      <w:tr w:rsidR="00A06DEB" w:rsidTr="00D421DF">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A06DEB" w:rsidRDefault="00A06DEB" w:rsidP="001A4A7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16.00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w:t>
            </w:r>
            <w:proofErr w:type="spellStart"/>
            <w:r w:rsidR="00B33C62" w:rsidRPr="00253D1E">
              <w:t>Benedini</w:t>
            </w:r>
            <w:proofErr w:type="spellEnd"/>
            <w:r w:rsidR="00B33C62" w:rsidRPr="00253D1E">
              <w:t xml:space="preserve"> Luigina e </w:t>
            </w:r>
            <w:proofErr w:type="spellStart"/>
            <w:r w:rsidR="00B33C62" w:rsidRPr="00253D1E">
              <w:t>Efstr</w:t>
            </w:r>
            <w:r w:rsidR="00366DDC">
              <w:t>a</w:t>
            </w:r>
            <w:r w:rsidR="00B33C62" w:rsidRPr="00253D1E">
              <w:t>tio</w:t>
            </w:r>
            <w:proofErr w:type="spellEnd"/>
            <w:r w:rsidR="00B33C62" w:rsidRPr="00253D1E">
              <w:t xml:space="preserve"> </w:t>
            </w:r>
            <w:proofErr w:type="spellStart"/>
            <w:r w:rsidR="00B33C62" w:rsidRPr="00253D1E">
              <w:t>Haggea</w:t>
            </w:r>
            <w:proofErr w:type="spellEnd"/>
          </w:p>
        </w:tc>
      </w:tr>
      <w:tr w:rsidR="00A06DEB" w:rsidTr="00D421DF">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A06DEB" w:rsidRDefault="00A06DEB" w:rsidP="001A4A7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6" w:space="0" w:color="auto"/>
              <w:right w:val="single" w:sz="6" w:space="0" w:color="auto"/>
            </w:tcBorders>
          </w:tcPr>
          <w:p w:rsidR="00A06DEB" w:rsidRPr="00253D1E" w:rsidRDefault="00A06DEB" w:rsidP="001A4A7B">
            <w:pPr>
              <w:jc w:val="right"/>
            </w:pPr>
            <w:r w:rsidRPr="00253D1E">
              <w:t>18.30</w:t>
            </w:r>
          </w:p>
        </w:tc>
        <w:tc>
          <w:tcPr>
            <w:tcW w:w="4536" w:type="dxa"/>
            <w:tcBorders>
              <w:top w:val="single" w:sz="4" w:space="0" w:color="auto"/>
              <w:left w:val="single" w:sz="6" w:space="0" w:color="auto"/>
              <w:bottom w:val="single" w:sz="6"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w:t>
            </w:r>
            <w:r w:rsidR="00D32DC5">
              <w:t xml:space="preserve">Angelino </w:t>
            </w:r>
            <w:proofErr w:type="spellStart"/>
            <w:r w:rsidR="00D32DC5">
              <w:t>Cord</w:t>
            </w:r>
            <w:r w:rsidR="00253D1E">
              <w:t>ioli</w:t>
            </w:r>
            <w:proofErr w:type="spellEnd"/>
            <w:r w:rsidR="00253D1E">
              <w:t xml:space="preserve"> (7°dalla morte); </w:t>
            </w:r>
            <w:r w:rsidR="00B33C62" w:rsidRPr="00253D1E">
              <w:t xml:space="preserve">Bruno Martino; Assunta </w:t>
            </w:r>
            <w:proofErr w:type="spellStart"/>
            <w:r w:rsidR="00B33C62" w:rsidRPr="00253D1E">
              <w:t>Pietrogrande</w:t>
            </w:r>
            <w:proofErr w:type="spellEnd"/>
            <w:r w:rsidR="00B33C62" w:rsidRPr="00253D1E">
              <w:t xml:space="preserve"> e </w:t>
            </w:r>
            <w:proofErr w:type="spellStart"/>
            <w:r w:rsidR="00B33C62" w:rsidRPr="00253D1E">
              <w:t>fam</w:t>
            </w:r>
            <w:proofErr w:type="spellEnd"/>
            <w:r w:rsidR="00B33C62" w:rsidRPr="00253D1E">
              <w:t xml:space="preserve">.; </w:t>
            </w:r>
            <w:proofErr w:type="spellStart"/>
            <w:r w:rsidR="00B33C62" w:rsidRPr="00253D1E">
              <w:t>Minelle</w:t>
            </w:r>
            <w:proofErr w:type="spellEnd"/>
            <w:r w:rsidR="00B33C62" w:rsidRPr="00253D1E">
              <w:t xml:space="preserve"> Laura; Rossato Celestino; Bregolin Giacomo, Edoardo e Vascon Albina</w:t>
            </w:r>
          </w:p>
        </w:tc>
      </w:tr>
      <w:tr w:rsidR="00B33C62" w:rsidTr="00D421DF">
        <w:trPr>
          <w:trHeight w:val="144"/>
          <w:jc w:val="center"/>
        </w:trPr>
        <w:tc>
          <w:tcPr>
            <w:tcW w:w="1972" w:type="dxa"/>
            <w:vMerge w:val="restart"/>
            <w:tcBorders>
              <w:top w:val="single" w:sz="6" w:space="0" w:color="auto"/>
              <w:left w:val="single" w:sz="6" w:space="0" w:color="auto"/>
              <w:bottom w:val="nil"/>
              <w:right w:val="single" w:sz="6" w:space="0" w:color="auto"/>
            </w:tcBorders>
          </w:tcPr>
          <w:p w:rsidR="00B33C62" w:rsidRDefault="00B33C62" w:rsidP="00B33C62">
            <w:pPr>
              <w:numPr>
                <w:ilvl w:val="0"/>
                <w:numId w:val="2"/>
              </w:numPr>
              <w:ind w:left="356" w:hanging="356"/>
              <w:rPr>
                <w:b/>
                <w:bCs/>
                <w:i/>
                <w:iCs/>
                <w:smallCaps/>
                <w:sz w:val="24"/>
                <w:szCs w:val="24"/>
              </w:rPr>
            </w:pPr>
            <w:r>
              <w:rPr>
                <w:smallCaps/>
                <w:sz w:val="24"/>
                <w:szCs w:val="24"/>
                <w:u w:val="single"/>
              </w:rPr>
              <w:t>SABATO</w:t>
            </w:r>
          </w:p>
          <w:p w:rsidR="00B33C62" w:rsidRPr="00186559" w:rsidRDefault="00B33C62" w:rsidP="00B33C62">
            <w:pPr>
              <w:jc w:val="center"/>
              <w:rPr>
                <w:b/>
                <w:i/>
                <w:sz w:val="8"/>
                <w:szCs w:val="18"/>
              </w:rPr>
            </w:pPr>
          </w:p>
          <w:p w:rsidR="00B33C62" w:rsidRPr="00186559" w:rsidRDefault="00B33C62" w:rsidP="00B33C62">
            <w:pPr>
              <w:jc w:val="center"/>
              <w:rPr>
                <w:sz w:val="18"/>
                <w:szCs w:val="18"/>
              </w:rPr>
            </w:pPr>
            <w:r w:rsidRPr="00186559">
              <w:rPr>
                <w:sz w:val="18"/>
                <w:szCs w:val="18"/>
              </w:rPr>
              <w:t>Sant’Agnese e vergine e martire</w:t>
            </w:r>
          </w:p>
        </w:tc>
        <w:tc>
          <w:tcPr>
            <w:tcW w:w="380" w:type="dxa"/>
            <w:vMerge w:val="restart"/>
            <w:tcBorders>
              <w:top w:val="single" w:sz="6" w:space="0" w:color="auto"/>
              <w:left w:val="single" w:sz="6" w:space="0" w:color="auto"/>
              <w:bottom w:val="single" w:sz="6" w:space="0" w:color="auto"/>
              <w:right w:val="single" w:sz="6" w:space="0" w:color="auto"/>
            </w:tcBorders>
          </w:tcPr>
          <w:p w:rsidR="00B33C62" w:rsidRDefault="00B33C62" w:rsidP="00B33C62">
            <w:pPr>
              <w:jc w:val="right"/>
              <w:rPr>
                <w:sz w:val="24"/>
                <w:szCs w:val="24"/>
              </w:rPr>
            </w:pPr>
            <w:r>
              <w:rPr>
                <w:sz w:val="24"/>
                <w:szCs w:val="24"/>
              </w:rPr>
              <w:t>21</w:t>
            </w:r>
          </w:p>
        </w:tc>
        <w:tc>
          <w:tcPr>
            <w:tcW w:w="617" w:type="dxa"/>
            <w:tcBorders>
              <w:top w:val="single" w:sz="4" w:space="0" w:color="auto"/>
              <w:left w:val="single" w:sz="6" w:space="0" w:color="auto"/>
              <w:bottom w:val="single" w:sz="4" w:space="0" w:color="auto"/>
              <w:right w:val="single" w:sz="6" w:space="0" w:color="auto"/>
            </w:tcBorders>
          </w:tcPr>
          <w:p w:rsidR="00B33C62" w:rsidRPr="00253D1E" w:rsidRDefault="00B33C62" w:rsidP="00B33C62">
            <w:pPr>
              <w:jc w:val="right"/>
            </w:pPr>
            <w:r w:rsidRPr="00253D1E">
              <w:t>7.30</w:t>
            </w:r>
          </w:p>
        </w:tc>
        <w:tc>
          <w:tcPr>
            <w:tcW w:w="4536" w:type="dxa"/>
            <w:tcBorders>
              <w:top w:val="single" w:sz="4" w:space="0" w:color="auto"/>
              <w:left w:val="single" w:sz="6" w:space="0" w:color="auto"/>
              <w:bottom w:val="single" w:sz="4" w:space="0" w:color="auto"/>
              <w:right w:val="single" w:sz="6" w:space="0" w:color="auto"/>
            </w:tcBorders>
          </w:tcPr>
          <w:p w:rsidR="00B33C62" w:rsidRPr="00253D1E" w:rsidRDefault="00253D1E" w:rsidP="00B33C62">
            <w:proofErr w:type="spellStart"/>
            <w:r>
              <w:t>Def.ti</w:t>
            </w:r>
            <w:proofErr w:type="spellEnd"/>
            <w:r>
              <w:t xml:space="preserve"> Stevanin Ferruccio; Ottavio </w:t>
            </w:r>
            <w:proofErr w:type="spellStart"/>
            <w:r>
              <w:t>Paracciani</w:t>
            </w:r>
            <w:proofErr w:type="spellEnd"/>
          </w:p>
        </w:tc>
      </w:tr>
      <w:tr w:rsidR="00A06DEB" w:rsidTr="00D421DF">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A06DEB" w:rsidRDefault="00A06DEB" w:rsidP="001A4A7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w:t>
            </w:r>
            <w:proofErr w:type="spellStart"/>
            <w:r w:rsidR="00B33C62" w:rsidRPr="00253D1E">
              <w:t>Rondin</w:t>
            </w:r>
            <w:proofErr w:type="spellEnd"/>
            <w:r w:rsidR="00B33C62" w:rsidRPr="00253D1E">
              <w:t xml:space="preserve"> Antonietta e Maria; Franco e Ugo </w:t>
            </w:r>
            <w:proofErr w:type="spellStart"/>
            <w:r w:rsidR="00B33C62" w:rsidRPr="00253D1E">
              <w:t>Cicognani</w:t>
            </w:r>
            <w:proofErr w:type="spellEnd"/>
          </w:p>
        </w:tc>
      </w:tr>
      <w:tr w:rsidR="00A06DEB" w:rsidTr="00D421DF">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A06DEB" w:rsidRDefault="00A06DEB" w:rsidP="001A4A7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16.00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Zogno Mario; </w:t>
            </w:r>
            <w:proofErr w:type="spellStart"/>
            <w:r w:rsidR="00B33C62" w:rsidRPr="00253D1E">
              <w:t>Ghirlandini</w:t>
            </w:r>
            <w:proofErr w:type="spellEnd"/>
            <w:r w:rsidR="00B33C62" w:rsidRPr="00253D1E">
              <w:t xml:space="preserve"> Ida e </w:t>
            </w:r>
            <w:proofErr w:type="spellStart"/>
            <w:r w:rsidR="00B33C62" w:rsidRPr="00253D1E">
              <w:t>fam</w:t>
            </w:r>
            <w:proofErr w:type="spellEnd"/>
            <w:r w:rsidR="00B33C62" w:rsidRPr="00253D1E">
              <w:t>. Trivellato</w:t>
            </w:r>
          </w:p>
        </w:tc>
      </w:tr>
      <w:tr w:rsidR="00A06DEB" w:rsidTr="00D421DF">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A06DEB" w:rsidRDefault="00A06DEB" w:rsidP="001A4A7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sz w:val="24"/>
                <w:szCs w:val="24"/>
              </w:rPr>
            </w:pPr>
          </w:p>
        </w:tc>
        <w:tc>
          <w:tcPr>
            <w:tcW w:w="617" w:type="dxa"/>
            <w:tcBorders>
              <w:top w:val="single" w:sz="4" w:space="0" w:color="auto"/>
              <w:left w:val="single" w:sz="6" w:space="0" w:color="auto"/>
              <w:bottom w:val="single" w:sz="6" w:space="0" w:color="auto"/>
              <w:right w:val="single" w:sz="6" w:space="0" w:color="auto"/>
            </w:tcBorders>
          </w:tcPr>
          <w:p w:rsidR="00A06DEB" w:rsidRPr="00253D1E" w:rsidRDefault="00A06DEB" w:rsidP="001A4A7B">
            <w:pPr>
              <w:jc w:val="right"/>
            </w:pPr>
            <w:r w:rsidRPr="00253D1E">
              <w:t>18.30</w:t>
            </w:r>
          </w:p>
        </w:tc>
        <w:tc>
          <w:tcPr>
            <w:tcW w:w="4536" w:type="dxa"/>
            <w:tcBorders>
              <w:top w:val="single" w:sz="4" w:space="0" w:color="auto"/>
              <w:left w:val="single" w:sz="6" w:space="0" w:color="auto"/>
              <w:bottom w:val="single" w:sz="6"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Oliva, Agostino e </w:t>
            </w:r>
            <w:proofErr w:type="spellStart"/>
            <w:r w:rsidR="00B33C62" w:rsidRPr="00253D1E">
              <w:t>fam</w:t>
            </w:r>
            <w:proofErr w:type="spellEnd"/>
            <w:r w:rsidR="00B33C62" w:rsidRPr="00253D1E">
              <w:t xml:space="preserve">. </w:t>
            </w:r>
          </w:p>
        </w:tc>
      </w:tr>
      <w:tr w:rsidR="00A06DEB" w:rsidTr="00D421DF">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A06DEB" w:rsidRPr="000C03E2" w:rsidRDefault="00A06DEB" w:rsidP="001A4A7B">
            <w:pPr>
              <w:numPr>
                <w:ilvl w:val="0"/>
                <w:numId w:val="1"/>
              </w:numPr>
              <w:rPr>
                <w:b/>
                <w:sz w:val="24"/>
                <w:szCs w:val="24"/>
              </w:rPr>
            </w:pPr>
            <w:r>
              <w:rPr>
                <w:b/>
                <w:bCs/>
                <w:sz w:val="24"/>
                <w:szCs w:val="24"/>
                <w:u w:val="single"/>
              </w:rPr>
              <w:t>DOMENICA</w:t>
            </w:r>
            <w:r>
              <w:rPr>
                <w:b/>
                <w:bCs/>
                <w:sz w:val="24"/>
                <w:szCs w:val="24"/>
              </w:rPr>
              <w:t xml:space="preserve"> </w:t>
            </w:r>
          </w:p>
          <w:p w:rsidR="00A06DEB" w:rsidRPr="0062152A" w:rsidRDefault="00A06DEB" w:rsidP="001A4A7B">
            <w:pPr>
              <w:jc w:val="center"/>
              <w:rPr>
                <w:sz w:val="18"/>
                <w:szCs w:val="18"/>
              </w:rPr>
            </w:pPr>
          </w:p>
          <w:p w:rsidR="00A06DEB" w:rsidRPr="00536A1B" w:rsidRDefault="00A06DEB" w:rsidP="001A4A7B">
            <w:pPr>
              <w:jc w:val="center"/>
              <w:rPr>
                <w:b/>
                <w:sz w:val="18"/>
                <w:szCs w:val="18"/>
              </w:rPr>
            </w:pPr>
            <w:r>
              <w:rPr>
                <w:b/>
                <w:sz w:val="18"/>
                <w:szCs w:val="18"/>
              </w:rPr>
              <w:t>3°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A06DEB" w:rsidRPr="009005D9" w:rsidRDefault="00A06DEB" w:rsidP="001A4A7B">
            <w:pPr>
              <w:jc w:val="right"/>
              <w:rPr>
                <w:b/>
                <w:bCs/>
                <w:sz w:val="24"/>
                <w:szCs w:val="24"/>
              </w:rPr>
            </w:pPr>
            <w:r>
              <w:rPr>
                <w:b/>
                <w:bCs/>
                <w:sz w:val="24"/>
                <w:szCs w:val="24"/>
              </w:rPr>
              <w:t>22</w:t>
            </w:r>
          </w:p>
        </w:tc>
        <w:tc>
          <w:tcPr>
            <w:tcW w:w="617" w:type="dxa"/>
            <w:tcBorders>
              <w:top w:val="single" w:sz="6"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7.00</w:t>
            </w:r>
          </w:p>
        </w:tc>
        <w:tc>
          <w:tcPr>
            <w:tcW w:w="4536" w:type="dxa"/>
            <w:tcBorders>
              <w:top w:val="single" w:sz="6"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Zancanella Amalia e Giovanni</w:t>
            </w:r>
          </w:p>
        </w:tc>
      </w:tr>
      <w:tr w:rsidR="00A06DEB" w:rsidTr="00D421DF">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b/>
                <w:bCs/>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8.30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Rina e silvio Cusin</w:t>
            </w:r>
          </w:p>
        </w:tc>
      </w:tr>
      <w:tr w:rsidR="00A06DEB" w:rsidTr="00D421DF">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b/>
                <w:bCs/>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10.00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B33C62">
            <w:r w:rsidRPr="00253D1E">
              <w:t xml:space="preserve">Pro </w:t>
            </w:r>
            <w:proofErr w:type="spellStart"/>
            <w:r w:rsidRPr="00253D1E">
              <w:t>Populo</w:t>
            </w:r>
            <w:proofErr w:type="spellEnd"/>
            <w:r w:rsidRPr="00253D1E">
              <w:t xml:space="preserve">; </w:t>
            </w:r>
          </w:p>
        </w:tc>
      </w:tr>
      <w:tr w:rsidR="00A06DEB" w:rsidTr="00D421DF">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b/>
                <w:bCs/>
                <w:sz w:val="24"/>
                <w:szCs w:val="24"/>
              </w:rPr>
            </w:pPr>
          </w:p>
        </w:tc>
        <w:tc>
          <w:tcPr>
            <w:tcW w:w="617" w:type="dxa"/>
            <w:tcBorders>
              <w:top w:val="single" w:sz="4" w:space="0" w:color="auto"/>
              <w:left w:val="single" w:sz="6" w:space="0" w:color="auto"/>
              <w:bottom w:val="single" w:sz="4" w:space="0" w:color="auto"/>
              <w:right w:val="single" w:sz="6" w:space="0" w:color="auto"/>
            </w:tcBorders>
          </w:tcPr>
          <w:p w:rsidR="00A06DEB" w:rsidRPr="00253D1E" w:rsidRDefault="00A06DEB" w:rsidP="001A4A7B">
            <w:pPr>
              <w:jc w:val="right"/>
            </w:pPr>
            <w:r w:rsidRPr="00253D1E">
              <w:t>11.30</w:t>
            </w:r>
          </w:p>
        </w:tc>
        <w:tc>
          <w:tcPr>
            <w:tcW w:w="4536" w:type="dxa"/>
            <w:tcBorders>
              <w:top w:val="single" w:sz="4" w:space="0" w:color="auto"/>
              <w:left w:val="single" w:sz="6" w:space="0" w:color="auto"/>
              <w:bottom w:val="single" w:sz="4"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Marina, Sergio e genitori</w:t>
            </w:r>
          </w:p>
        </w:tc>
      </w:tr>
      <w:tr w:rsidR="00A06DEB" w:rsidTr="00D421DF">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06DEB" w:rsidRDefault="00A06DEB" w:rsidP="001A4A7B">
            <w:pPr>
              <w:rPr>
                <w:b/>
                <w:bCs/>
                <w:sz w:val="24"/>
                <w:szCs w:val="24"/>
              </w:rPr>
            </w:pPr>
          </w:p>
        </w:tc>
        <w:tc>
          <w:tcPr>
            <w:tcW w:w="617" w:type="dxa"/>
            <w:tcBorders>
              <w:top w:val="single" w:sz="4" w:space="0" w:color="auto"/>
              <w:left w:val="single" w:sz="6" w:space="0" w:color="auto"/>
              <w:bottom w:val="single" w:sz="6" w:space="0" w:color="auto"/>
              <w:right w:val="single" w:sz="6" w:space="0" w:color="auto"/>
            </w:tcBorders>
          </w:tcPr>
          <w:p w:rsidR="00A06DEB" w:rsidRPr="00253D1E" w:rsidRDefault="00A06DEB" w:rsidP="001A4A7B">
            <w:pPr>
              <w:jc w:val="right"/>
            </w:pPr>
            <w:r w:rsidRPr="00253D1E">
              <w:t>18.30</w:t>
            </w:r>
          </w:p>
        </w:tc>
        <w:tc>
          <w:tcPr>
            <w:tcW w:w="4536" w:type="dxa"/>
            <w:tcBorders>
              <w:top w:val="single" w:sz="4" w:space="0" w:color="auto"/>
              <w:left w:val="single" w:sz="6" w:space="0" w:color="auto"/>
              <w:bottom w:val="single" w:sz="6" w:space="0" w:color="auto"/>
              <w:right w:val="single" w:sz="6" w:space="0" w:color="auto"/>
            </w:tcBorders>
          </w:tcPr>
          <w:p w:rsidR="00A06DEB" w:rsidRPr="00253D1E" w:rsidRDefault="00A06DEB" w:rsidP="001A4A7B">
            <w:proofErr w:type="spellStart"/>
            <w:r w:rsidRPr="00253D1E">
              <w:t>Def.ti</w:t>
            </w:r>
            <w:proofErr w:type="spellEnd"/>
            <w:r w:rsidR="00B33C62" w:rsidRPr="00253D1E">
              <w:t xml:space="preserve"> Anna </w:t>
            </w:r>
            <w:proofErr w:type="spellStart"/>
            <w:r w:rsidR="00B33C62" w:rsidRPr="00253D1E">
              <w:t>Candeo</w:t>
            </w:r>
            <w:proofErr w:type="spellEnd"/>
            <w:r w:rsidR="00D421DF" w:rsidRPr="00253D1E">
              <w:t xml:space="preserve">; </w:t>
            </w:r>
            <w:proofErr w:type="spellStart"/>
            <w:r w:rsidR="00D421DF" w:rsidRPr="00253D1E">
              <w:t>Gioachin</w:t>
            </w:r>
            <w:proofErr w:type="spellEnd"/>
            <w:r w:rsidR="00D421DF" w:rsidRPr="00253D1E">
              <w:t xml:space="preserve"> Maria, Pomaro Luigi e Giorgio</w:t>
            </w:r>
          </w:p>
        </w:tc>
      </w:tr>
    </w:tbl>
    <w:p w:rsidR="00A06DEB" w:rsidRDefault="00A06DEB" w:rsidP="00A06DEB">
      <w:pPr>
        <w:pStyle w:val="Didascalia"/>
        <w:jc w:val="center"/>
        <w:rPr>
          <w:i/>
          <w:sz w:val="16"/>
          <w:szCs w:val="16"/>
        </w:rPr>
      </w:pPr>
      <w:r>
        <w:rPr>
          <w:sz w:val="16"/>
          <w:szCs w:val="16"/>
        </w:rPr>
        <w:t>DOMENICA VESPRI Ore 16.30- ADORAZIONE EUCARISTICA OGNI GIORNO</w:t>
      </w:r>
      <w:proofErr w:type="gramStart"/>
      <w:r>
        <w:rPr>
          <w:sz w:val="16"/>
          <w:szCs w:val="16"/>
        </w:rPr>
        <w:t xml:space="preserve">   </w:t>
      </w:r>
      <w:r>
        <w:rPr>
          <w:i/>
          <w:sz w:val="16"/>
          <w:szCs w:val="16"/>
        </w:rPr>
        <w:t>(</w:t>
      </w:r>
      <w:proofErr w:type="gramEnd"/>
      <w:r>
        <w:rPr>
          <w:i/>
          <w:sz w:val="16"/>
          <w:szCs w:val="16"/>
        </w:rPr>
        <w:t>Stampato in proprio)</w:t>
      </w:r>
    </w:p>
    <w:p w:rsidR="00A06DEB" w:rsidRDefault="00A06DEB" w:rsidP="00A06DEB"/>
    <w:p w:rsidR="00A06DEB" w:rsidRPr="002E4B00" w:rsidRDefault="00A06DEB" w:rsidP="00A06DEB">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color w:val="auto"/>
          <w:sz w:val="28"/>
        </w:rPr>
      </w:pPr>
      <w:r w:rsidRPr="002E4B00">
        <w:rPr>
          <w:rFonts w:ascii="Calibri" w:hAnsi="Calibri"/>
          <w:b/>
          <w:color w:val="auto"/>
          <w:sz w:val="28"/>
        </w:rPr>
        <w:lastRenderedPageBreak/>
        <w:t>TEMPO DI ISCRIZIONI A SCUOLA…</w:t>
      </w:r>
    </w:p>
    <w:p w:rsidR="00A06DEB" w:rsidRPr="003915D2" w:rsidRDefault="00A06DEB" w:rsidP="00A06DEB">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rFonts w:ascii="Calibri" w:hAnsi="Calibri"/>
          <w:color w:val="auto"/>
          <w:sz w:val="22"/>
        </w:rPr>
      </w:pPr>
      <w:r w:rsidRPr="003915D2">
        <w:rPr>
          <w:rFonts w:ascii="Calibri" w:hAnsi="Calibri"/>
          <w:color w:val="auto"/>
          <w:sz w:val="22"/>
        </w:rPr>
        <w:t xml:space="preserve">"La vita dimostra che il benessere ha la sua importanza, ma non rende veramente felici: nonostante agio, cultura, relazioni, lavoro, serpeggia una diffusa insoddisfazione che colpisce anche le giovani generazioni". Lo afferma il cardinale </w:t>
      </w:r>
      <w:r w:rsidRPr="003915D2">
        <w:rPr>
          <w:rFonts w:ascii="Calibri" w:hAnsi="Calibri"/>
          <w:b/>
          <w:bCs/>
          <w:color w:val="auto"/>
          <w:sz w:val="22"/>
        </w:rPr>
        <w:t xml:space="preserve">Angelo Bagnasco, </w:t>
      </w:r>
      <w:r w:rsidRPr="003915D2">
        <w:rPr>
          <w:rFonts w:ascii="Calibri" w:hAnsi="Calibri"/>
          <w:color w:val="auto"/>
          <w:sz w:val="22"/>
        </w:rPr>
        <w:t>arcivescovo</w:t>
      </w:r>
      <w:r>
        <w:rPr>
          <w:rFonts w:ascii="Calibri" w:hAnsi="Calibri"/>
          <w:color w:val="auto"/>
          <w:sz w:val="22"/>
        </w:rPr>
        <w:t xml:space="preserve"> di Genova e presidente della CEI</w:t>
      </w:r>
      <w:r w:rsidRPr="003915D2">
        <w:rPr>
          <w:rFonts w:ascii="Calibri" w:hAnsi="Calibri"/>
          <w:color w:val="auto"/>
          <w:sz w:val="22"/>
        </w:rPr>
        <w:t xml:space="preserve">, in relazione alla </w:t>
      </w:r>
      <w:r w:rsidRPr="003915D2">
        <w:rPr>
          <w:rFonts w:ascii="Calibri" w:hAnsi="Calibri"/>
          <w:color w:val="auto"/>
          <w:sz w:val="22"/>
          <w:u w:val="single"/>
        </w:rPr>
        <w:t xml:space="preserve">scelta di </w:t>
      </w:r>
      <w:r w:rsidRPr="003915D2">
        <w:rPr>
          <w:rFonts w:ascii="Calibri" w:hAnsi="Calibri"/>
          <w:b/>
          <w:color w:val="auto"/>
          <w:sz w:val="22"/>
          <w:u w:val="single"/>
        </w:rPr>
        <w:t>AVVALERSI dell’Insegnamento della Religione</w:t>
      </w:r>
      <w:r w:rsidRPr="003915D2">
        <w:rPr>
          <w:rFonts w:ascii="Calibri" w:hAnsi="Calibri"/>
          <w:b/>
          <w:color w:val="auto"/>
          <w:sz w:val="22"/>
        </w:rPr>
        <w:t xml:space="preserve"> </w:t>
      </w:r>
      <w:r w:rsidRPr="003915D2">
        <w:rPr>
          <w:rFonts w:ascii="Calibri" w:hAnsi="Calibri"/>
          <w:color w:val="auto"/>
          <w:sz w:val="22"/>
        </w:rPr>
        <w:t xml:space="preserve">nella scuola pubblica. "Si parla spesso - scrive Bagnasco - di una certa fragilità che rende difficile resistere nelle difficoltà della vita, alle quali nessuno può sottrarsi. È segno di uno smarrimento interiore che nasce dal non riuscire a fare sintesi, a ordinare le conoscenze, le emozioni, le esperienze, i sentimenti". </w:t>
      </w:r>
    </w:p>
    <w:p w:rsidR="00A06DEB" w:rsidRPr="003915D2" w:rsidRDefault="00A06DEB" w:rsidP="00A06DEB">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rFonts w:ascii="Calibri" w:hAnsi="Calibri"/>
          <w:color w:val="auto"/>
          <w:sz w:val="22"/>
        </w:rPr>
      </w:pPr>
      <w:r w:rsidRPr="003915D2">
        <w:rPr>
          <w:rFonts w:ascii="Calibri" w:hAnsi="Calibri"/>
          <w:color w:val="auto"/>
          <w:sz w:val="22"/>
        </w:rPr>
        <w:t>"</w:t>
      </w:r>
      <w:r w:rsidRPr="003915D2">
        <w:rPr>
          <w:rFonts w:ascii="Calibri" w:hAnsi="Calibri"/>
          <w:b/>
          <w:color w:val="auto"/>
          <w:sz w:val="22"/>
        </w:rPr>
        <w:t xml:space="preserve">Anche il ricco mondo della scuola, con le conoscenze e le competenze che offre </w:t>
      </w:r>
      <w:r w:rsidRPr="003915D2">
        <w:rPr>
          <w:rFonts w:ascii="Calibri" w:hAnsi="Calibri"/>
          <w:color w:val="auto"/>
          <w:sz w:val="22"/>
        </w:rPr>
        <w:t xml:space="preserve">- scrive ancora Bagnasco </w:t>
      </w:r>
      <w:r w:rsidRPr="003915D2">
        <w:rPr>
          <w:rFonts w:ascii="Calibri" w:hAnsi="Calibri"/>
          <w:b/>
          <w:color w:val="auto"/>
          <w:sz w:val="22"/>
        </w:rPr>
        <w:t>- chiede un punto di sintesi, perché il giovane non diventi un'enciclopedia, ma una persona matura"</w:t>
      </w:r>
      <w:r w:rsidRPr="003915D2">
        <w:rPr>
          <w:rFonts w:ascii="Calibri" w:hAnsi="Calibri"/>
          <w:color w:val="auto"/>
          <w:sz w:val="22"/>
        </w:rPr>
        <w:t>. In questo senso, prosegue Bagnasco, "</w:t>
      </w:r>
      <w:r w:rsidRPr="003915D2">
        <w:rPr>
          <w:rFonts w:ascii="Calibri" w:hAnsi="Calibri"/>
          <w:b/>
          <w:color w:val="auto"/>
          <w:sz w:val="22"/>
          <w:u w:val="single"/>
        </w:rPr>
        <w:t>l'insegnamento della religione cattolica, anche per la sua valenza culturale, può essere per tutti un momento di chiarificazione e di equilibrio</w:t>
      </w:r>
      <w:r w:rsidRPr="003915D2">
        <w:rPr>
          <w:rFonts w:ascii="Calibri" w:hAnsi="Calibri"/>
          <w:b/>
          <w:color w:val="auto"/>
          <w:sz w:val="22"/>
        </w:rPr>
        <w:t>: i contenuti, la storia, il confronto con le civiltà, sono un riferimento necessario per comprendere il tempo e la società che abitiamo, uno strumento per il dialogo con tutti</w:t>
      </w:r>
      <w:r w:rsidRPr="003915D2">
        <w:rPr>
          <w:rFonts w:ascii="Calibri" w:hAnsi="Calibri"/>
          <w:color w:val="auto"/>
          <w:sz w:val="22"/>
        </w:rPr>
        <w:t xml:space="preserve">". </w:t>
      </w:r>
    </w:p>
    <w:p w:rsidR="00A06DEB" w:rsidRDefault="00A06DEB" w:rsidP="00A06DEB"/>
    <w:p w:rsidR="00A06DEB" w:rsidRDefault="00A06DEB" w:rsidP="00A06DEB">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rFonts w:ascii="Calibri" w:hAnsi="Calibri"/>
          <w:b/>
          <w:color w:val="auto"/>
          <w:sz w:val="28"/>
        </w:rPr>
      </w:pPr>
      <w:r>
        <w:rPr>
          <w:rFonts w:ascii="Calibri" w:hAnsi="Calibri"/>
          <w:b/>
          <w:color w:val="auto"/>
          <w:sz w:val="28"/>
        </w:rPr>
        <w:t xml:space="preserve">SETTIMANA DI PREGHIERA PER L’UNITA’ DEI CRISTIANI </w:t>
      </w:r>
    </w:p>
    <w:p w:rsidR="00A06DEB" w:rsidRDefault="00A06DEB" w:rsidP="003466F4">
      <w:pPr>
        <w:pStyle w:val="NormaleWeb"/>
        <w:pBdr>
          <w:top w:val="single" w:sz="4" w:space="1" w:color="auto"/>
          <w:left w:val="single" w:sz="4" w:space="4" w:color="auto"/>
          <w:bottom w:val="single" w:sz="4" w:space="1" w:color="auto"/>
          <w:right w:val="single" w:sz="4" w:space="4" w:color="auto"/>
        </w:pBdr>
        <w:spacing w:before="0" w:beforeAutospacing="0" w:after="0" w:afterAutospacing="0" w:line="260" w:lineRule="exact"/>
        <w:ind w:firstLine="709"/>
        <w:jc w:val="both"/>
        <w:rPr>
          <w:rFonts w:ascii="Calibri" w:hAnsi="Calibri"/>
          <w:color w:val="auto"/>
          <w:sz w:val="22"/>
        </w:rPr>
      </w:pPr>
      <w:r w:rsidRPr="003915D2">
        <w:rPr>
          <w:rFonts w:ascii="Calibri" w:hAnsi="Calibri"/>
          <w:color w:val="auto"/>
          <w:sz w:val="22"/>
        </w:rPr>
        <w:t>“</w:t>
      </w:r>
      <w:r w:rsidRPr="003915D2">
        <w:rPr>
          <w:rFonts w:ascii="Calibri" w:hAnsi="Calibri"/>
          <w:b/>
          <w:color w:val="auto"/>
          <w:sz w:val="22"/>
        </w:rPr>
        <w:t>L’amore di Cristo ci spinge verso la riconciliazione</w:t>
      </w:r>
      <w:r w:rsidRPr="003915D2">
        <w:rPr>
          <w:rFonts w:ascii="Calibri" w:hAnsi="Calibri"/>
          <w:color w:val="auto"/>
          <w:sz w:val="22"/>
        </w:rPr>
        <w:t xml:space="preserve">”: è il motto biblico - ispirato al capitolo 5 della Seconda Lettera ai Corinzi – che ci viene proposto per la </w:t>
      </w:r>
      <w:r w:rsidRPr="003915D2">
        <w:rPr>
          <w:rFonts w:ascii="Calibri" w:hAnsi="Calibri"/>
          <w:b/>
          <w:color w:val="auto"/>
          <w:sz w:val="22"/>
        </w:rPr>
        <w:t>Settimana di preghiera per l’unità dei cristiani del 2017</w:t>
      </w:r>
      <w:r w:rsidRPr="003915D2">
        <w:rPr>
          <w:rFonts w:ascii="Calibri" w:hAnsi="Calibri"/>
          <w:color w:val="auto"/>
          <w:sz w:val="22"/>
        </w:rPr>
        <w:t>. Una scelta quanto mai felice, visto che quest’anno ricorre il quinto Centenario della Riforma protestante, avviata da Martin Lutero con l’affissione delle 95 tesi sulle indulgenze, avvenuta il 31 ottobre 1517 a Wittenberg, in Germania. Nell’Introduzione teologico – pastorale al tema di quest’</w:t>
      </w:r>
      <w:r>
        <w:rPr>
          <w:rFonts w:ascii="Calibri" w:hAnsi="Calibri"/>
          <w:color w:val="auto"/>
          <w:sz w:val="22"/>
        </w:rPr>
        <w:t>anno, stilata dal</w:t>
      </w:r>
      <w:r w:rsidRPr="003915D2">
        <w:rPr>
          <w:rFonts w:ascii="Calibri" w:hAnsi="Calibri"/>
          <w:color w:val="auto"/>
          <w:sz w:val="22"/>
        </w:rPr>
        <w:t>la Commissione internazionale, si sottolinea che al comitato preparatorio è apparso subito chiaro che i materiali per la Settimana avrebbero dovuto avere due accenti: da un</w:t>
      </w:r>
      <w:r>
        <w:rPr>
          <w:rFonts w:ascii="Calibri" w:hAnsi="Calibri"/>
          <w:color w:val="auto"/>
          <w:sz w:val="22"/>
        </w:rPr>
        <w:t xml:space="preserve"> </w:t>
      </w:r>
      <w:r w:rsidRPr="003915D2">
        <w:rPr>
          <w:rFonts w:ascii="Calibri" w:hAnsi="Calibri"/>
          <w:color w:val="auto"/>
          <w:sz w:val="22"/>
        </w:rPr>
        <w:t>lato, la “</w:t>
      </w:r>
      <w:r w:rsidRPr="003915D2">
        <w:rPr>
          <w:rFonts w:ascii="Calibri" w:hAnsi="Calibri"/>
          <w:b/>
          <w:color w:val="auto"/>
          <w:sz w:val="22"/>
        </w:rPr>
        <w:t>celebrazione dell’amore e della grazia di Dio</w:t>
      </w:r>
      <w:r w:rsidRPr="003915D2">
        <w:rPr>
          <w:rFonts w:ascii="Calibri" w:hAnsi="Calibri"/>
          <w:color w:val="auto"/>
          <w:sz w:val="22"/>
        </w:rPr>
        <w:t>”, in particolare mettendo in rilievo quella “giustificazione per sola grazia” che è stata ed è al centro della teolo</w:t>
      </w:r>
      <w:r>
        <w:rPr>
          <w:rFonts w:ascii="Calibri" w:hAnsi="Calibri"/>
          <w:color w:val="auto"/>
          <w:sz w:val="22"/>
        </w:rPr>
        <w:t xml:space="preserve">gia delle Chiese della Riforma. </w:t>
      </w:r>
      <w:r w:rsidRPr="003915D2">
        <w:rPr>
          <w:rFonts w:ascii="Calibri" w:hAnsi="Calibri"/>
          <w:color w:val="auto"/>
          <w:sz w:val="22"/>
        </w:rPr>
        <w:t>Dall’altro, un accento “</w:t>
      </w:r>
      <w:r w:rsidRPr="003915D2">
        <w:rPr>
          <w:rFonts w:ascii="Calibri" w:hAnsi="Calibri"/>
          <w:b/>
          <w:color w:val="auto"/>
          <w:sz w:val="22"/>
        </w:rPr>
        <w:t>penitenziale</w:t>
      </w:r>
      <w:r w:rsidRPr="003915D2">
        <w:rPr>
          <w:rFonts w:ascii="Calibri" w:hAnsi="Calibri"/>
          <w:color w:val="auto"/>
          <w:sz w:val="22"/>
        </w:rPr>
        <w:t>”, nel riconoscimento delle profonde divisioni di cui ha sofferto la Chiesa in seguito all’evento del 1517, offrendo al tempo stesso l’opportunità di fare ulteriori passi verso la riconciliazione. L’apostolo Paolo nella Lettera ai Romani scrive: “Per mezzo di Cristo abbiamo anche avuto accesso, mediante la fede, a questa grazia nella quale rimaniamo e ci vantiamo nella speranza</w:t>
      </w:r>
      <w:r>
        <w:rPr>
          <w:rFonts w:ascii="Calibri" w:hAnsi="Calibri"/>
          <w:color w:val="auto"/>
          <w:sz w:val="22"/>
        </w:rPr>
        <w:t xml:space="preserve"> della gloria di Dio” (5, 2).</w:t>
      </w:r>
    </w:p>
    <w:p w:rsidR="00A06DEB" w:rsidRPr="003915D2" w:rsidRDefault="00A06DEB" w:rsidP="003466F4">
      <w:pPr>
        <w:pStyle w:val="NormaleWeb"/>
        <w:pBdr>
          <w:top w:val="single" w:sz="4" w:space="1" w:color="auto"/>
          <w:left w:val="single" w:sz="4" w:space="4" w:color="auto"/>
          <w:bottom w:val="single" w:sz="4" w:space="1" w:color="auto"/>
          <w:right w:val="single" w:sz="4" w:space="4" w:color="auto"/>
        </w:pBdr>
        <w:spacing w:before="0" w:beforeAutospacing="0" w:after="0" w:afterAutospacing="0" w:line="260" w:lineRule="exact"/>
        <w:ind w:firstLine="709"/>
        <w:jc w:val="both"/>
        <w:rPr>
          <w:rFonts w:ascii="Calibri" w:hAnsi="Calibri"/>
          <w:color w:val="auto"/>
          <w:sz w:val="22"/>
        </w:rPr>
      </w:pPr>
      <w:r w:rsidRPr="003915D2">
        <w:rPr>
          <w:rFonts w:ascii="Calibri" w:hAnsi="Calibri"/>
          <w:b/>
          <w:color w:val="auto"/>
          <w:sz w:val="22"/>
        </w:rPr>
        <w:t>Che questa Settimana di preghiera sia l’occasione per pregare per questo e altri progetti ecumenici in cui sono coinvolti protestanti, cattolici e ortodossi, e per l’avanzamento della comune testimonianza dei cristiani alla riconciliazione che Dio ci ha donato in Cristo</w:t>
      </w:r>
      <w:r w:rsidRPr="003915D2">
        <w:rPr>
          <w:rFonts w:ascii="Calibri" w:hAnsi="Calibri"/>
          <w:color w:val="auto"/>
          <w:sz w:val="22"/>
        </w:rPr>
        <w:t>.</w:t>
      </w:r>
      <w:r>
        <w:rPr>
          <w:rFonts w:ascii="Calibri" w:hAnsi="Calibri"/>
          <w:color w:val="auto"/>
          <w:sz w:val="22"/>
        </w:rPr>
        <w:t xml:space="preserve"> </w:t>
      </w:r>
    </w:p>
    <w:p w:rsidR="00103FCF" w:rsidRDefault="00103FCF"/>
    <w:sectPr w:rsidR="00103FCF" w:rsidSect="009D614A">
      <w:pgSz w:w="8392" w:h="12190"/>
      <w:pgMar w:top="540" w:right="312"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EC"/>
    <w:rsid w:val="000A0B5C"/>
    <w:rsid w:val="00103FCF"/>
    <w:rsid w:val="001303E7"/>
    <w:rsid w:val="00177BAD"/>
    <w:rsid w:val="00253D1E"/>
    <w:rsid w:val="00302905"/>
    <w:rsid w:val="003466F4"/>
    <w:rsid w:val="00366DDC"/>
    <w:rsid w:val="00471D05"/>
    <w:rsid w:val="00594DF7"/>
    <w:rsid w:val="006F7DA0"/>
    <w:rsid w:val="007B2B36"/>
    <w:rsid w:val="009D614A"/>
    <w:rsid w:val="00A06DEB"/>
    <w:rsid w:val="00AE0592"/>
    <w:rsid w:val="00B33C62"/>
    <w:rsid w:val="00B54E28"/>
    <w:rsid w:val="00C259C9"/>
    <w:rsid w:val="00C722EC"/>
    <w:rsid w:val="00CA07C0"/>
    <w:rsid w:val="00D32DC5"/>
    <w:rsid w:val="00D421DF"/>
    <w:rsid w:val="00E53D0A"/>
    <w:rsid w:val="00FF2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C05D-53CF-44E3-BD6A-4CD8A308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06DE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A06DEB"/>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06DEB"/>
    <w:pPr>
      <w:keepNext/>
      <w:outlineLvl w:val="2"/>
    </w:pPr>
    <w:rPr>
      <w:rFonts w:ascii="Arial" w:hAnsi="Arial" w:cs="Arial"/>
      <w:sz w:val="24"/>
      <w:szCs w:val="24"/>
    </w:rPr>
  </w:style>
  <w:style w:type="paragraph" w:styleId="Titolo4">
    <w:name w:val="heading 4"/>
    <w:basedOn w:val="Normale"/>
    <w:next w:val="Normale"/>
    <w:link w:val="Titolo4Carattere"/>
    <w:qFormat/>
    <w:rsid w:val="00A06DEB"/>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06DEB"/>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06DEB"/>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A06DEB"/>
    <w:rPr>
      <w:rFonts w:ascii="Arial" w:eastAsia="Times New Roman" w:hAnsi="Arial" w:cs="Arial"/>
      <w:b/>
      <w:bCs/>
      <w:sz w:val="24"/>
      <w:szCs w:val="24"/>
      <w:lang w:eastAsia="it-IT"/>
    </w:rPr>
  </w:style>
  <w:style w:type="paragraph" w:styleId="Didascalia">
    <w:name w:val="caption"/>
    <w:basedOn w:val="Normale"/>
    <w:next w:val="Normale"/>
    <w:qFormat/>
    <w:rsid w:val="00A06DEB"/>
    <w:pPr>
      <w:jc w:val="both"/>
    </w:pPr>
    <w:rPr>
      <w:b/>
      <w:bCs/>
      <w:sz w:val="24"/>
      <w:szCs w:val="24"/>
    </w:rPr>
  </w:style>
  <w:style w:type="paragraph" w:styleId="Rientrocorpodeltesto">
    <w:name w:val="Body Text Indent"/>
    <w:basedOn w:val="Normale"/>
    <w:link w:val="RientrocorpodeltestoCarattere"/>
    <w:rsid w:val="00A06DEB"/>
    <w:pPr>
      <w:jc w:val="both"/>
    </w:pPr>
    <w:rPr>
      <w:sz w:val="24"/>
      <w:szCs w:val="24"/>
    </w:rPr>
  </w:style>
  <w:style w:type="character" w:customStyle="1" w:styleId="RientrocorpodeltestoCarattere">
    <w:name w:val="Rientro corpo del testo Carattere"/>
    <w:basedOn w:val="Carpredefinitoparagrafo"/>
    <w:link w:val="Rientrocorpodeltesto"/>
    <w:rsid w:val="00A06DEB"/>
    <w:rPr>
      <w:rFonts w:ascii="Times New Roman" w:eastAsia="Times New Roman" w:hAnsi="Times New Roman" w:cs="Times New Roman"/>
      <w:sz w:val="24"/>
      <w:szCs w:val="24"/>
      <w:lang w:eastAsia="it-IT"/>
    </w:rPr>
  </w:style>
  <w:style w:type="character" w:styleId="Collegamentoipertestuale">
    <w:name w:val="Hyperlink"/>
    <w:rsid w:val="00A06DEB"/>
    <w:rPr>
      <w:color w:val="0000FF"/>
      <w:u w:val="single"/>
    </w:rPr>
  </w:style>
  <w:style w:type="paragraph" w:styleId="Puntoelenco">
    <w:name w:val="List Bullet"/>
    <w:basedOn w:val="Normale"/>
    <w:autoRedefine/>
    <w:rsid w:val="00A06DEB"/>
    <w:pPr>
      <w:spacing w:line="220" w:lineRule="exact"/>
    </w:pPr>
    <w:rPr>
      <w:sz w:val="18"/>
      <w:szCs w:val="18"/>
    </w:rPr>
  </w:style>
  <w:style w:type="paragraph" w:styleId="NormaleWeb">
    <w:name w:val="Normal (Web)"/>
    <w:basedOn w:val="Normale"/>
    <w:uiPriority w:val="99"/>
    <w:rsid w:val="00A06DEB"/>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TAMARIADELLEGRAZIEES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528A-8034-457B-8904-D5077E87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1537</Words>
  <Characters>8764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16</cp:revision>
  <cp:lastPrinted>2017-01-14T15:34:00Z</cp:lastPrinted>
  <dcterms:created xsi:type="dcterms:W3CDTF">2017-01-13T10:36:00Z</dcterms:created>
  <dcterms:modified xsi:type="dcterms:W3CDTF">2017-01-14T17:16:00Z</dcterms:modified>
</cp:coreProperties>
</file>